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C8986" w14:textId="77777777" w:rsidR="009D4FD5" w:rsidRDefault="009D4FD5">
      <w:pPr>
        <w:jc w:val="center"/>
        <w:rPr>
          <w:rFonts w:ascii="Gill Sans MT" w:hAnsi="Gill Sans MT"/>
          <w:noProof/>
          <w:szCs w:val="24"/>
          <w:lang w:eastAsia="en-GB"/>
        </w:rPr>
      </w:pPr>
    </w:p>
    <w:p w14:paraId="7354A4E8" w14:textId="77777777" w:rsidR="0010267B" w:rsidRDefault="0010267B">
      <w:pPr>
        <w:jc w:val="center"/>
        <w:rPr>
          <w:rFonts w:ascii="Gill Sans MT" w:hAnsi="Gill Sans MT"/>
          <w:noProof/>
          <w:szCs w:val="24"/>
          <w:lang w:eastAsia="en-GB"/>
        </w:rPr>
      </w:pPr>
    </w:p>
    <w:p w14:paraId="11474036" w14:textId="77777777" w:rsidR="00250AC1" w:rsidRDefault="00250AC1" w:rsidP="00250AC1">
      <w:pPr>
        <w:jc w:val="center"/>
        <w:rPr>
          <w:rFonts w:ascii="Gill Sans MT" w:hAnsi="Gill Sans MT"/>
          <w:noProof/>
          <w:szCs w:val="24"/>
          <w:lang w:eastAsia="en-GB"/>
        </w:rPr>
      </w:pPr>
    </w:p>
    <w:p w14:paraId="757708B1" w14:textId="77777777" w:rsidR="00250AC1" w:rsidRDefault="00847BA6" w:rsidP="00250AC1">
      <w:pPr>
        <w:jc w:val="center"/>
        <w:rPr>
          <w:rFonts w:ascii="Gill Sans MT" w:hAnsi="Gill Sans MT"/>
          <w:noProof/>
          <w:szCs w:val="24"/>
          <w:lang w:eastAsia="en-GB"/>
        </w:rPr>
      </w:pPr>
      <w:r>
        <w:rPr>
          <w:rFonts w:ascii="Gill Sans MT" w:hAnsi="Gill Sans MT"/>
          <w:noProof/>
          <w:szCs w:val="24"/>
          <w:lang w:eastAsia="en-GB"/>
        </w:rPr>
        <w:drawing>
          <wp:inline distT="0" distB="0" distL="0" distR="0" wp14:anchorId="09FE0017" wp14:editId="70562800">
            <wp:extent cx="3621338" cy="536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 and CC Logo Combined.png"/>
                    <pic:cNvPicPr/>
                  </pic:nvPicPr>
                  <pic:blipFill>
                    <a:blip r:embed="rId8">
                      <a:extLst>
                        <a:ext uri="{28A0092B-C50C-407E-A947-70E740481C1C}">
                          <a14:useLocalDpi xmlns:a14="http://schemas.microsoft.com/office/drawing/2010/main" val="0"/>
                        </a:ext>
                      </a:extLst>
                    </a:blip>
                    <a:stretch>
                      <a:fillRect/>
                    </a:stretch>
                  </pic:blipFill>
                  <pic:spPr>
                    <a:xfrm>
                      <a:off x="0" y="0"/>
                      <a:ext cx="3621338" cy="536494"/>
                    </a:xfrm>
                    <a:prstGeom prst="rect">
                      <a:avLst/>
                    </a:prstGeom>
                  </pic:spPr>
                </pic:pic>
              </a:graphicData>
            </a:graphic>
          </wp:inline>
        </w:drawing>
      </w:r>
    </w:p>
    <w:p w14:paraId="72956D87" w14:textId="77777777" w:rsidR="00D5342B" w:rsidRPr="00D5342B" w:rsidRDefault="00D5342B" w:rsidP="00F239DF">
      <w:pPr>
        <w:pStyle w:val="BodyText"/>
        <w:rPr>
          <w:rFonts w:ascii="Gill Sans MT" w:hAnsi="Gill Sans MT"/>
          <w:sz w:val="40"/>
          <w:szCs w:val="40"/>
          <w14:shadow w14:blurRad="50800" w14:dist="38100" w14:dir="2700000" w14:sx="100000" w14:sy="100000" w14:kx="0" w14:ky="0" w14:algn="tl">
            <w14:srgbClr w14:val="000000">
              <w14:alpha w14:val="60000"/>
            </w14:srgbClr>
          </w14:shadow>
        </w:rPr>
      </w:pPr>
    </w:p>
    <w:p w14:paraId="6997BE5D" w14:textId="77777777" w:rsidR="00F239DF" w:rsidRPr="00C23FA8" w:rsidRDefault="00F239DF" w:rsidP="00F239DF">
      <w:pPr>
        <w:pStyle w:val="BodyText"/>
        <w:rPr>
          <w:rFonts w:ascii="Gill Sans MT" w:hAnsi="Gill Sans MT"/>
          <w:sz w:val="72"/>
          <w:szCs w:val="72"/>
          <w14:shadow w14:blurRad="50800" w14:dist="38100" w14:dir="2700000" w14:sx="100000" w14:sy="100000" w14:kx="0" w14:ky="0" w14:algn="tl">
            <w14:srgbClr w14:val="000000">
              <w14:alpha w14:val="60000"/>
            </w14:srgbClr>
          </w14:shadow>
        </w:rPr>
      </w:pPr>
      <w:r w:rsidRPr="00C23FA8">
        <w:rPr>
          <w:rFonts w:ascii="Gill Sans MT" w:hAnsi="Gill Sans MT"/>
          <w:sz w:val="72"/>
          <w:szCs w:val="72"/>
          <w14:shadow w14:blurRad="50800" w14:dist="38100" w14:dir="2700000" w14:sx="100000" w14:sy="100000" w14:kx="0" w14:ky="0" w14:algn="tl">
            <w14:srgbClr w14:val="000000">
              <w14:alpha w14:val="60000"/>
            </w14:srgbClr>
          </w14:shadow>
        </w:rPr>
        <w:t>Job Description</w:t>
      </w:r>
    </w:p>
    <w:p w14:paraId="7D6EEC65" w14:textId="77777777" w:rsidR="00F239DF" w:rsidRPr="002079A3" w:rsidRDefault="00F239DF" w:rsidP="00625652">
      <w:pPr>
        <w:jc w:val="center"/>
        <w:rPr>
          <w:b/>
          <w:sz w:val="28"/>
          <w:szCs w:val="28"/>
        </w:rPr>
      </w:pPr>
    </w:p>
    <w:p w14:paraId="236FCD23" w14:textId="768F5F3C" w:rsidR="00CF77B9" w:rsidRDefault="00F85D22" w:rsidP="00F85D22">
      <w:pPr>
        <w:pStyle w:val="Heading1"/>
        <w:tabs>
          <w:tab w:val="center" w:pos="4802"/>
          <w:tab w:val="left" w:pos="8112"/>
        </w:tabs>
        <w:rPr>
          <w:rFonts w:ascii="Gill Sans MT" w:hAnsi="Gill Sans MT" w:cs="Arial"/>
          <w:sz w:val="28"/>
          <w:szCs w:val="28"/>
          <w:u w:val="none"/>
        </w:rPr>
      </w:pPr>
      <w:r>
        <w:rPr>
          <w:rFonts w:ascii="Gill Sans MT" w:hAnsi="Gill Sans MT" w:cs="Arial"/>
          <w:sz w:val="28"/>
          <w:szCs w:val="28"/>
          <w:u w:val="none"/>
        </w:rPr>
        <w:tab/>
      </w:r>
      <w:r w:rsidR="001E7C3B" w:rsidRPr="002079A3">
        <w:rPr>
          <w:rFonts w:ascii="Gill Sans MT" w:hAnsi="Gill Sans MT" w:cs="Arial"/>
          <w:sz w:val="28"/>
          <w:szCs w:val="28"/>
          <w:u w:val="none"/>
        </w:rPr>
        <w:t>Role</w:t>
      </w:r>
      <w:r w:rsidR="009D4FD5" w:rsidRPr="002079A3">
        <w:rPr>
          <w:rFonts w:ascii="Gill Sans MT" w:hAnsi="Gill Sans MT" w:cs="Arial"/>
          <w:sz w:val="28"/>
          <w:szCs w:val="28"/>
          <w:u w:val="none"/>
        </w:rPr>
        <w:t xml:space="preserve"> Title:</w:t>
      </w:r>
      <w:r w:rsidR="00625652" w:rsidRPr="002079A3">
        <w:rPr>
          <w:rFonts w:ascii="Gill Sans MT" w:hAnsi="Gill Sans MT" w:cs="Arial"/>
          <w:sz w:val="28"/>
          <w:szCs w:val="28"/>
          <w:u w:val="none"/>
        </w:rPr>
        <w:t xml:space="preserve">  </w:t>
      </w:r>
      <w:r w:rsidR="00F46F02">
        <w:rPr>
          <w:rFonts w:ascii="Gill Sans MT" w:hAnsi="Gill Sans MT" w:cs="Arial"/>
          <w:sz w:val="28"/>
          <w:szCs w:val="28"/>
          <w:u w:val="none"/>
        </w:rPr>
        <w:t>Business Engagement Adviser</w:t>
      </w:r>
      <w:r w:rsidR="004E24A9">
        <w:rPr>
          <w:rFonts w:ascii="Gill Sans MT" w:hAnsi="Gill Sans MT" w:cs="Arial"/>
          <w:sz w:val="28"/>
          <w:szCs w:val="28"/>
          <w:u w:val="none"/>
        </w:rPr>
        <w:t xml:space="preserve"> - Skills</w:t>
      </w:r>
      <w:r>
        <w:rPr>
          <w:rFonts w:ascii="Gill Sans MT" w:hAnsi="Gill Sans MT" w:cs="Arial"/>
          <w:sz w:val="28"/>
          <w:szCs w:val="28"/>
          <w:u w:val="none"/>
        </w:rPr>
        <w:tab/>
      </w:r>
    </w:p>
    <w:p w14:paraId="131D87AB" w14:textId="3AFF28D2" w:rsidR="002E0C5C" w:rsidRDefault="002E0C5C" w:rsidP="005218B8">
      <w:pPr>
        <w:pStyle w:val="Heading1"/>
        <w:jc w:val="center"/>
        <w:rPr>
          <w:rFonts w:ascii="Gill Sans MT" w:hAnsi="Gill Sans MT" w:cs="Arial"/>
          <w:sz w:val="28"/>
          <w:szCs w:val="28"/>
          <w:u w:val="none"/>
        </w:rPr>
      </w:pPr>
      <w:r w:rsidRPr="002079A3">
        <w:rPr>
          <w:rFonts w:ascii="Gill Sans MT" w:hAnsi="Gill Sans MT" w:cs="Arial"/>
          <w:sz w:val="28"/>
          <w:szCs w:val="28"/>
          <w:u w:val="none"/>
        </w:rPr>
        <w:t xml:space="preserve">Specialist Skills Support </w:t>
      </w:r>
      <w:r w:rsidR="000D07D4">
        <w:rPr>
          <w:rFonts w:ascii="Gill Sans MT" w:hAnsi="Gill Sans MT" w:cs="Arial"/>
          <w:sz w:val="28"/>
          <w:szCs w:val="28"/>
          <w:u w:val="none"/>
        </w:rPr>
        <w:t>Programme</w:t>
      </w:r>
      <w:r w:rsidR="000D07D4" w:rsidRPr="002079A3">
        <w:rPr>
          <w:rFonts w:ascii="Gill Sans MT" w:hAnsi="Gill Sans MT" w:cs="Arial"/>
          <w:sz w:val="28"/>
          <w:szCs w:val="28"/>
          <w:u w:val="none"/>
        </w:rPr>
        <w:t xml:space="preserve"> </w:t>
      </w:r>
    </w:p>
    <w:p w14:paraId="6EEA5754" w14:textId="77777777" w:rsidR="005218B8" w:rsidRPr="002079A3" w:rsidRDefault="005218B8" w:rsidP="005218B8">
      <w:pPr>
        <w:pStyle w:val="Heading1"/>
        <w:jc w:val="center"/>
        <w:rPr>
          <w:rFonts w:ascii="Gill Sans MT" w:hAnsi="Gill Sans MT" w:cs="Arial"/>
          <w:sz w:val="28"/>
          <w:szCs w:val="28"/>
          <w:u w:val="none"/>
        </w:rPr>
      </w:pPr>
      <w:r w:rsidRPr="002079A3">
        <w:rPr>
          <w:rFonts w:ascii="Gill Sans MT" w:hAnsi="Gill Sans MT" w:cs="Arial"/>
          <w:sz w:val="28"/>
          <w:szCs w:val="28"/>
          <w:u w:val="none"/>
        </w:rPr>
        <w:t>(York, North Yorkshire and East Riding)</w:t>
      </w:r>
    </w:p>
    <w:p w14:paraId="2F2511CD" w14:textId="77777777" w:rsidR="005218B8" w:rsidRPr="003B1EDB" w:rsidRDefault="00691AF6" w:rsidP="005218B8">
      <w:pPr>
        <w:jc w:val="center"/>
        <w:rPr>
          <w:rFonts w:ascii="Gill Sans MT" w:hAnsi="Gill Sans MT"/>
        </w:rPr>
      </w:pPr>
      <w:r>
        <w:rPr>
          <w:rFonts w:ascii="Gill Sans MT" w:hAnsi="Gill Sans MT"/>
        </w:rPr>
        <w:t>This role is part</w:t>
      </w:r>
      <w:r w:rsidR="003B1EDB" w:rsidRPr="003B1EDB">
        <w:rPr>
          <w:rFonts w:ascii="Gill Sans MT" w:hAnsi="Gill Sans MT"/>
        </w:rPr>
        <w:t>-</w:t>
      </w:r>
      <w:r w:rsidR="005218B8" w:rsidRPr="003B1EDB">
        <w:rPr>
          <w:rFonts w:ascii="Gill Sans MT" w:hAnsi="Gill Sans MT"/>
        </w:rPr>
        <w:t>funded by the European Social Fund</w:t>
      </w:r>
      <w:r w:rsidR="00912903">
        <w:rPr>
          <w:rFonts w:ascii="Gill Sans MT" w:hAnsi="Gill Sans MT"/>
        </w:rPr>
        <w:t xml:space="preserve"> (</w:t>
      </w:r>
      <w:r w:rsidR="00912903" w:rsidRPr="00AA2855">
        <w:rPr>
          <w:rFonts w:ascii="Gill Sans MT" w:hAnsi="Gill Sans MT"/>
        </w:rPr>
        <w:t>ESF)</w:t>
      </w:r>
      <w:r w:rsidR="00AD01E7" w:rsidRPr="00AA2855">
        <w:rPr>
          <w:rFonts w:ascii="Gill Sans MT" w:hAnsi="Gill Sans MT"/>
        </w:rPr>
        <w:t>.</w:t>
      </w:r>
    </w:p>
    <w:p w14:paraId="3C28A8AF" w14:textId="77777777" w:rsidR="0052098F" w:rsidRPr="002E0C5C" w:rsidRDefault="0052098F" w:rsidP="0052098F">
      <w:pPr>
        <w:jc w:val="center"/>
        <w:rPr>
          <w:rFonts w:ascii="Gill Sans MT" w:hAnsi="Gill Sans MT" w:cs="Arial"/>
          <w:sz w:val="22"/>
          <w:szCs w:val="22"/>
        </w:rPr>
      </w:pPr>
    </w:p>
    <w:p w14:paraId="7EDC18CA" w14:textId="77777777" w:rsidR="00AF0F9E" w:rsidRPr="002E0C5C" w:rsidRDefault="00A60CBC" w:rsidP="0052098F">
      <w:pPr>
        <w:pStyle w:val="Heading9"/>
        <w:spacing w:before="0" w:after="0"/>
        <w:jc w:val="center"/>
        <w:rPr>
          <w:rFonts w:ascii="Gill Sans MT" w:hAnsi="Gill Sans MT"/>
          <w:sz w:val="28"/>
          <w:szCs w:val="28"/>
        </w:rPr>
      </w:pPr>
      <w:r w:rsidRPr="002E0C5C">
        <w:rPr>
          <w:rFonts w:ascii="Gill Sans MT" w:hAnsi="Gill Sans MT"/>
          <w:b/>
          <w:sz w:val="28"/>
          <w:szCs w:val="28"/>
        </w:rPr>
        <w:t>Sal</w:t>
      </w:r>
      <w:r w:rsidR="0052098F" w:rsidRPr="002E0C5C">
        <w:rPr>
          <w:rFonts w:ascii="Gill Sans MT" w:hAnsi="Gill Sans MT"/>
          <w:b/>
          <w:sz w:val="28"/>
          <w:szCs w:val="28"/>
        </w:rPr>
        <w:t>ary</w:t>
      </w:r>
      <w:r w:rsidRPr="002E0C5C">
        <w:rPr>
          <w:rFonts w:ascii="Gill Sans MT" w:hAnsi="Gill Sans MT"/>
          <w:b/>
          <w:sz w:val="28"/>
          <w:szCs w:val="28"/>
        </w:rPr>
        <w:t xml:space="preserve"> Range</w:t>
      </w:r>
      <w:r w:rsidR="00544AEF" w:rsidRPr="002E0C5C">
        <w:rPr>
          <w:rFonts w:ascii="Gill Sans MT" w:hAnsi="Gill Sans MT"/>
          <w:b/>
          <w:sz w:val="28"/>
          <w:szCs w:val="28"/>
        </w:rPr>
        <w:t>:</w:t>
      </w:r>
      <w:r w:rsidR="00625652" w:rsidRPr="002E0C5C">
        <w:rPr>
          <w:rFonts w:ascii="Gill Sans MT" w:hAnsi="Gill Sans MT"/>
          <w:b/>
          <w:sz w:val="28"/>
          <w:szCs w:val="28"/>
        </w:rPr>
        <w:t xml:space="preserve"> </w:t>
      </w:r>
      <w:r w:rsidR="00BE7E97" w:rsidRPr="002E0C5C">
        <w:rPr>
          <w:rFonts w:ascii="Gill Sans MT" w:hAnsi="Gill Sans MT"/>
          <w:b/>
          <w:sz w:val="28"/>
          <w:szCs w:val="28"/>
        </w:rPr>
        <w:t>£</w:t>
      </w:r>
      <w:r w:rsidR="00567767">
        <w:rPr>
          <w:rFonts w:ascii="Gill Sans MT" w:hAnsi="Gill Sans MT"/>
          <w:b/>
          <w:sz w:val="28"/>
          <w:szCs w:val="28"/>
        </w:rPr>
        <w:t xml:space="preserve">29,172 </w:t>
      </w:r>
      <w:r w:rsidR="00B7691B" w:rsidRPr="002E0C5C">
        <w:rPr>
          <w:rFonts w:ascii="Gill Sans MT" w:hAnsi="Gill Sans MT"/>
          <w:b/>
          <w:sz w:val="28"/>
          <w:szCs w:val="28"/>
        </w:rPr>
        <w:t>-</w:t>
      </w:r>
      <w:r w:rsidR="00F46F02">
        <w:rPr>
          <w:rFonts w:ascii="Gill Sans MT" w:hAnsi="Gill Sans MT"/>
          <w:b/>
          <w:sz w:val="28"/>
          <w:szCs w:val="28"/>
        </w:rPr>
        <w:t xml:space="preserve"> £35,877</w:t>
      </w:r>
      <w:r w:rsidR="00625652" w:rsidRPr="002E0C5C">
        <w:rPr>
          <w:rFonts w:ascii="Gill Sans MT" w:hAnsi="Gill Sans MT"/>
          <w:b/>
          <w:sz w:val="28"/>
          <w:szCs w:val="28"/>
        </w:rPr>
        <w:t xml:space="preserve"> </w:t>
      </w:r>
      <w:r w:rsidR="00B7691B" w:rsidRPr="002E0C5C">
        <w:rPr>
          <w:rFonts w:ascii="Gill Sans MT" w:hAnsi="Gill Sans MT"/>
          <w:b/>
          <w:sz w:val="28"/>
          <w:szCs w:val="28"/>
        </w:rPr>
        <w:t>(Scale</w:t>
      </w:r>
      <w:r w:rsidR="00BE7E97" w:rsidRPr="002E0C5C">
        <w:rPr>
          <w:rFonts w:ascii="Gill Sans MT" w:hAnsi="Gill Sans MT"/>
          <w:b/>
          <w:sz w:val="28"/>
          <w:szCs w:val="28"/>
        </w:rPr>
        <w:t xml:space="preserve"> </w:t>
      </w:r>
      <w:r w:rsidR="00FA5995" w:rsidRPr="002E0C5C">
        <w:rPr>
          <w:rFonts w:ascii="Gill Sans MT" w:hAnsi="Gill Sans MT"/>
          <w:b/>
          <w:sz w:val="28"/>
          <w:szCs w:val="28"/>
        </w:rPr>
        <w:t>0</w:t>
      </w:r>
      <w:r w:rsidR="006E3DE8" w:rsidRPr="002E0C5C">
        <w:rPr>
          <w:rFonts w:ascii="Gill Sans MT" w:hAnsi="Gill Sans MT"/>
          <w:b/>
          <w:sz w:val="28"/>
          <w:szCs w:val="28"/>
        </w:rPr>
        <w:t>33</w:t>
      </w:r>
      <w:r w:rsidR="003E6D2D" w:rsidRPr="002E0C5C">
        <w:rPr>
          <w:rFonts w:ascii="Gill Sans MT" w:hAnsi="Gill Sans MT"/>
          <w:b/>
          <w:sz w:val="28"/>
          <w:szCs w:val="28"/>
        </w:rPr>
        <w:t>-</w:t>
      </w:r>
      <w:r w:rsidR="00FA5995" w:rsidRPr="002E0C5C">
        <w:rPr>
          <w:rFonts w:ascii="Gill Sans MT" w:hAnsi="Gill Sans MT"/>
          <w:b/>
          <w:sz w:val="28"/>
          <w:szCs w:val="28"/>
        </w:rPr>
        <w:t>0</w:t>
      </w:r>
      <w:r w:rsidR="00F46F02">
        <w:rPr>
          <w:rFonts w:ascii="Gill Sans MT" w:hAnsi="Gill Sans MT"/>
          <w:b/>
          <w:sz w:val="28"/>
          <w:szCs w:val="28"/>
        </w:rPr>
        <w:t>40</w:t>
      </w:r>
      <w:r w:rsidR="00BE7E97" w:rsidRPr="002E0C5C">
        <w:rPr>
          <w:rFonts w:ascii="Gill Sans MT" w:hAnsi="Gill Sans MT"/>
          <w:b/>
          <w:sz w:val="28"/>
          <w:szCs w:val="28"/>
        </w:rPr>
        <w:t>)</w:t>
      </w:r>
      <w:r w:rsidR="00F12FF5" w:rsidRPr="002E0C5C">
        <w:rPr>
          <w:rFonts w:ascii="Gill Sans MT" w:hAnsi="Gill Sans MT"/>
          <w:sz w:val="28"/>
          <w:szCs w:val="28"/>
        </w:rPr>
        <w:t xml:space="preserve"> </w:t>
      </w:r>
    </w:p>
    <w:p w14:paraId="5CAFE7B4" w14:textId="55A0D06A" w:rsidR="005218B8" w:rsidRDefault="001A209C" w:rsidP="005218B8">
      <w:pPr>
        <w:jc w:val="center"/>
        <w:rPr>
          <w:rFonts w:ascii="Gill Sans MT" w:hAnsi="Gill Sans MT"/>
          <w:szCs w:val="24"/>
        </w:rPr>
      </w:pPr>
      <w:r w:rsidRPr="002E0C5C">
        <w:rPr>
          <w:rFonts w:ascii="Gill Sans MT" w:hAnsi="Gill Sans MT"/>
          <w:szCs w:val="24"/>
        </w:rPr>
        <w:t>Full time (37 hours per week) and F</w:t>
      </w:r>
      <w:r w:rsidR="005218B8" w:rsidRPr="002E0C5C">
        <w:rPr>
          <w:rFonts w:ascii="Gill Sans MT" w:hAnsi="Gill Sans MT"/>
          <w:szCs w:val="24"/>
        </w:rPr>
        <w:t>ixed Term to 3</w:t>
      </w:r>
      <w:r w:rsidR="00567767">
        <w:rPr>
          <w:rFonts w:ascii="Gill Sans MT" w:hAnsi="Gill Sans MT"/>
          <w:szCs w:val="24"/>
        </w:rPr>
        <w:t>1</w:t>
      </w:r>
      <w:r w:rsidR="00567767" w:rsidRPr="00567767">
        <w:rPr>
          <w:rFonts w:ascii="Gill Sans MT" w:hAnsi="Gill Sans MT"/>
          <w:szCs w:val="24"/>
          <w:vertAlign w:val="superscript"/>
        </w:rPr>
        <w:t>st</w:t>
      </w:r>
      <w:r w:rsidR="00567767">
        <w:rPr>
          <w:rFonts w:ascii="Gill Sans MT" w:hAnsi="Gill Sans MT"/>
          <w:szCs w:val="24"/>
        </w:rPr>
        <w:t xml:space="preserve"> July</w:t>
      </w:r>
      <w:r w:rsidR="006E3DE8" w:rsidRPr="002E0C5C">
        <w:rPr>
          <w:rFonts w:ascii="Gill Sans MT" w:hAnsi="Gill Sans MT"/>
          <w:szCs w:val="24"/>
        </w:rPr>
        <w:t xml:space="preserve"> 2022</w:t>
      </w:r>
    </w:p>
    <w:p w14:paraId="56E633AD" w14:textId="1C8FFBE5" w:rsidR="0035152B" w:rsidRPr="002E0C5C" w:rsidRDefault="0024496E" w:rsidP="005218B8">
      <w:pPr>
        <w:jc w:val="center"/>
        <w:rPr>
          <w:rFonts w:ascii="Gill Sans MT" w:hAnsi="Gill Sans MT"/>
          <w:szCs w:val="24"/>
        </w:rPr>
      </w:pPr>
      <w:r>
        <w:rPr>
          <w:rFonts w:ascii="Gill Sans MT" w:hAnsi="Gill Sans MT"/>
          <w:szCs w:val="24"/>
        </w:rPr>
        <w:t>(</w:t>
      </w:r>
      <w:proofErr w:type="gramStart"/>
      <w:r>
        <w:rPr>
          <w:rFonts w:ascii="Gill Sans MT" w:hAnsi="Gill Sans MT"/>
          <w:szCs w:val="24"/>
        </w:rPr>
        <w:t>subject</w:t>
      </w:r>
      <w:proofErr w:type="gramEnd"/>
      <w:r>
        <w:rPr>
          <w:rFonts w:ascii="Gill Sans MT" w:hAnsi="Gill Sans MT"/>
          <w:szCs w:val="24"/>
        </w:rPr>
        <w:t xml:space="preserve"> to continuation of funding and w</w:t>
      </w:r>
      <w:r w:rsidR="0035152B">
        <w:rPr>
          <w:rFonts w:ascii="Gill Sans MT" w:hAnsi="Gill Sans MT"/>
          <w:szCs w:val="24"/>
        </w:rPr>
        <w:t>ith the possibility of an extension</w:t>
      </w:r>
      <w:r>
        <w:rPr>
          <w:rFonts w:ascii="Gill Sans MT" w:hAnsi="Gill Sans MT"/>
          <w:szCs w:val="24"/>
        </w:rPr>
        <w:t>)</w:t>
      </w:r>
      <w:r w:rsidR="0035152B">
        <w:rPr>
          <w:rFonts w:ascii="Gill Sans MT" w:hAnsi="Gill Sans MT"/>
          <w:szCs w:val="24"/>
        </w:rPr>
        <w:t>.</w:t>
      </w:r>
    </w:p>
    <w:p w14:paraId="6358DB00" w14:textId="77777777" w:rsidR="000B38EC" w:rsidRPr="002079A3" w:rsidRDefault="000B38EC" w:rsidP="000B38EC">
      <w:pPr>
        <w:rPr>
          <w:szCs w:val="24"/>
        </w:rPr>
      </w:pPr>
    </w:p>
    <w:p w14:paraId="62D67D71" w14:textId="0F8565E3" w:rsidR="000B38EC" w:rsidRPr="002079A3" w:rsidRDefault="001E7C3B" w:rsidP="000B38EC">
      <w:pPr>
        <w:jc w:val="center"/>
        <w:rPr>
          <w:rFonts w:ascii="Gill Sans MT" w:hAnsi="Gill Sans MT"/>
          <w:szCs w:val="24"/>
        </w:rPr>
      </w:pPr>
      <w:r w:rsidRPr="002079A3">
        <w:rPr>
          <w:rFonts w:ascii="Gill Sans MT" w:hAnsi="Gill Sans MT"/>
          <w:szCs w:val="24"/>
        </w:rPr>
        <w:t>The post</w:t>
      </w:r>
      <w:r w:rsidR="000B38EC" w:rsidRPr="002079A3">
        <w:rPr>
          <w:rFonts w:ascii="Gill Sans MT" w:hAnsi="Gill Sans MT"/>
          <w:szCs w:val="24"/>
        </w:rPr>
        <w:t xml:space="preserve"> </w:t>
      </w:r>
      <w:r w:rsidR="005218B8" w:rsidRPr="002079A3">
        <w:rPr>
          <w:rFonts w:ascii="Gill Sans MT" w:hAnsi="Gill Sans MT"/>
          <w:szCs w:val="24"/>
        </w:rPr>
        <w:t>will be based in York</w:t>
      </w:r>
      <w:r w:rsidRPr="002079A3">
        <w:rPr>
          <w:rFonts w:ascii="Gill Sans MT" w:hAnsi="Gill Sans MT"/>
          <w:szCs w:val="24"/>
        </w:rPr>
        <w:t xml:space="preserve"> </w:t>
      </w:r>
      <w:r w:rsidR="00BC5DE4" w:rsidRPr="00BC5DE4">
        <w:rPr>
          <w:rFonts w:ascii="Gill Sans MT" w:hAnsi="Gill Sans MT"/>
          <w:szCs w:val="24"/>
        </w:rPr>
        <w:t xml:space="preserve">with regular home working </w:t>
      </w:r>
      <w:r w:rsidRPr="002079A3">
        <w:rPr>
          <w:rFonts w:ascii="Gill Sans MT" w:hAnsi="Gill Sans MT"/>
          <w:szCs w:val="24"/>
        </w:rPr>
        <w:t>and is</w:t>
      </w:r>
      <w:r w:rsidR="00BC5DE4">
        <w:rPr>
          <w:rFonts w:ascii="Gill Sans MT" w:hAnsi="Gill Sans MT"/>
          <w:szCs w:val="24"/>
        </w:rPr>
        <w:t xml:space="preserve"> </w:t>
      </w:r>
      <w:r w:rsidRPr="002079A3">
        <w:rPr>
          <w:rFonts w:ascii="Gill Sans MT" w:hAnsi="Gill Sans MT"/>
          <w:szCs w:val="24"/>
        </w:rPr>
        <w:t>100% assigned to this project.</w:t>
      </w:r>
    </w:p>
    <w:p w14:paraId="59974E36" w14:textId="2242311D" w:rsidR="00AC058E" w:rsidRPr="002079A3" w:rsidRDefault="00AC058E" w:rsidP="000B38EC">
      <w:pPr>
        <w:jc w:val="center"/>
        <w:rPr>
          <w:rFonts w:ascii="Gill Sans MT" w:hAnsi="Gill Sans MT"/>
          <w:szCs w:val="24"/>
        </w:rPr>
      </w:pPr>
      <w:r w:rsidRPr="002079A3">
        <w:rPr>
          <w:rFonts w:ascii="Gill Sans MT" w:hAnsi="Gill Sans MT"/>
          <w:szCs w:val="24"/>
        </w:rPr>
        <w:t>Significant travel across the York, North Yorkshire and East Riding</w:t>
      </w:r>
      <w:r w:rsidR="00B7691B">
        <w:rPr>
          <w:rFonts w:ascii="Gill Sans MT" w:hAnsi="Gill Sans MT"/>
          <w:szCs w:val="24"/>
        </w:rPr>
        <w:t xml:space="preserve"> area is required, with </w:t>
      </w:r>
      <w:r w:rsidRPr="002079A3">
        <w:rPr>
          <w:rFonts w:ascii="Gill Sans MT" w:hAnsi="Gill Sans MT"/>
          <w:szCs w:val="24"/>
        </w:rPr>
        <w:t>occasional travel to other regions.</w:t>
      </w:r>
    </w:p>
    <w:p w14:paraId="1CA0589E" w14:textId="77777777" w:rsidR="00E769AA" w:rsidRDefault="00E769AA" w:rsidP="000B38EC">
      <w:pPr>
        <w:jc w:val="center"/>
        <w:rPr>
          <w:rFonts w:ascii="Gill Sans MT" w:hAnsi="Gill Sans MT"/>
          <w:sz w:val="22"/>
          <w:szCs w:val="22"/>
        </w:rPr>
      </w:pPr>
    </w:p>
    <w:p w14:paraId="4E74678F" w14:textId="77777777" w:rsidR="002C7EB0" w:rsidRPr="00AC058E" w:rsidRDefault="002C7EB0" w:rsidP="000B38EC">
      <w:pPr>
        <w:jc w:val="center"/>
        <w:rPr>
          <w:rFonts w:ascii="Gill Sans MT" w:hAnsi="Gill Sans MT"/>
          <w:b/>
          <w:sz w:val="22"/>
          <w:szCs w:val="22"/>
        </w:rPr>
      </w:pPr>
    </w:p>
    <w:p w14:paraId="62B5C1B2" w14:textId="77777777" w:rsidR="00AC058E" w:rsidRPr="00AC058E" w:rsidRDefault="00AC058E" w:rsidP="00AC058E">
      <w:pPr>
        <w:rPr>
          <w:rFonts w:ascii="Gill Sans MT" w:hAnsi="Gill Sans MT"/>
          <w:b/>
          <w:sz w:val="22"/>
          <w:szCs w:val="22"/>
        </w:rPr>
      </w:pPr>
      <w:r w:rsidRPr="00AC058E">
        <w:rPr>
          <w:rFonts w:ascii="Gill Sans MT" w:hAnsi="Gill Sans MT"/>
          <w:b/>
          <w:sz w:val="22"/>
          <w:szCs w:val="22"/>
        </w:rPr>
        <w:t>Project Overview:</w:t>
      </w:r>
    </w:p>
    <w:p w14:paraId="71D4C751" w14:textId="51248DA1" w:rsidR="002C7EB0" w:rsidRDefault="0007618F" w:rsidP="00AC058E">
      <w:pPr>
        <w:rPr>
          <w:rFonts w:ascii="Gill Sans MT" w:hAnsi="Gill Sans MT"/>
          <w:sz w:val="22"/>
          <w:szCs w:val="22"/>
        </w:rPr>
      </w:pPr>
      <w:r>
        <w:rPr>
          <w:rFonts w:ascii="Gill Sans MT" w:hAnsi="Gill Sans MT"/>
          <w:sz w:val="22"/>
          <w:szCs w:val="22"/>
        </w:rPr>
        <w:t xml:space="preserve">The </w:t>
      </w:r>
      <w:r w:rsidR="00DE26C7">
        <w:rPr>
          <w:rFonts w:ascii="Gill Sans MT" w:hAnsi="Gill Sans MT"/>
          <w:sz w:val="22"/>
          <w:szCs w:val="22"/>
        </w:rPr>
        <w:t xml:space="preserve">Specialist Skills Support </w:t>
      </w:r>
      <w:r w:rsidR="00C93007">
        <w:rPr>
          <w:rFonts w:ascii="Gill Sans MT" w:hAnsi="Gill Sans MT"/>
          <w:sz w:val="22"/>
          <w:szCs w:val="22"/>
        </w:rPr>
        <w:t>Programme</w:t>
      </w:r>
      <w:r>
        <w:rPr>
          <w:rFonts w:ascii="Gill Sans MT" w:hAnsi="Gill Sans MT"/>
          <w:sz w:val="22"/>
          <w:szCs w:val="22"/>
        </w:rPr>
        <w:t xml:space="preserve"> </w:t>
      </w:r>
      <w:r w:rsidR="00DE26C7">
        <w:rPr>
          <w:rFonts w:ascii="Gill Sans MT" w:hAnsi="Gill Sans MT"/>
          <w:sz w:val="22"/>
          <w:szCs w:val="22"/>
        </w:rPr>
        <w:t xml:space="preserve">is an ambitious </w:t>
      </w:r>
      <w:r w:rsidR="00050337">
        <w:rPr>
          <w:rFonts w:ascii="Gill Sans MT" w:hAnsi="Gill Sans MT"/>
          <w:sz w:val="22"/>
          <w:szCs w:val="22"/>
        </w:rPr>
        <w:t>project, which</w:t>
      </w:r>
      <w:r w:rsidR="00DE26C7">
        <w:rPr>
          <w:rFonts w:ascii="Gill Sans MT" w:hAnsi="Gill Sans MT"/>
          <w:sz w:val="22"/>
          <w:szCs w:val="22"/>
        </w:rPr>
        <w:t xml:space="preserve"> target</w:t>
      </w:r>
      <w:r w:rsidR="00050337">
        <w:rPr>
          <w:rFonts w:ascii="Gill Sans MT" w:hAnsi="Gill Sans MT"/>
          <w:sz w:val="22"/>
          <w:szCs w:val="22"/>
        </w:rPr>
        <w:t>s</w:t>
      </w:r>
      <w:r w:rsidR="00ED650C">
        <w:rPr>
          <w:rFonts w:ascii="Gill Sans MT" w:hAnsi="Gill Sans MT"/>
          <w:sz w:val="22"/>
          <w:szCs w:val="22"/>
        </w:rPr>
        <w:t xml:space="preserve"> and supports</w:t>
      </w:r>
      <w:r w:rsidR="00F46F02">
        <w:rPr>
          <w:rFonts w:ascii="Gill Sans MT" w:hAnsi="Gill Sans MT"/>
          <w:sz w:val="22"/>
          <w:szCs w:val="22"/>
        </w:rPr>
        <w:t xml:space="preserve"> Small and</w:t>
      </w:r>
      <w:r w:rsidR="00DE26C7">
        <w:rPr>
          <w:rFonts w:ascii="Gill Sans MT" w:hAnsi="Gill Sans MT"/>
          <w:sz w:val="22"/>
          <w:szCs w:val="22"/>
        </w:rPr>
        <w:t xml:space="preserve"> Medium Enterprises (SMEs) who are looking to increase their capacity by </w:t>
      </w:r>
      <w:r w:rsidR="00050337">
        <w:rPr>
          <w:rFonts w:ascii="Gill Sans MT" w:hAnsi="Gill Sans MT"/>
          <w:sz w:val="22"/>
          <w:szCs w:val="22"/>
        </w:rPr>
        <w:t xml:space="preserve">addressing </w:t>
      </w:r>
      <w:r w:rsidR="00841BF6">
        <w:rPr>
          <w:rFonts w:ascii="Gill Sans MT" w:hAnsi="Gill Sans MT"/>
          <w:sz w:val="22"/>
          <w:szCs w:val="22"/>
        </w:rPr>
        <w:t xml:space="preserve">issues preventing </w:t>
      </w:r>
      <w:r w:rsidR="00050337">
        <w:rPr>
          <w:rFonts w:ascii="Gill Sans MT" w:hAnsi="Gill Sans MT"/>
          <w:sz w:val="22"/>
          <w:szCs w:val="22"/>
        </w:rPr>
        <w:t xml:space="preserve">recruitment of skilled labour and retention of existing skills within the business. </w:t>
      </w:r>
      <w:r w:rsidR="00E94628">
        <w:rPr>
          <w:rFonts w:ascii="Gill Sans MT" w:hAnsi="Gill Sans MT"/>
          <w:sz w:val="22"/>
          <w:szCs w:val="22"/>
        </w:rPr>
        <w:t xml:space="preserve"> </w:t>
      </w:r>
      <w:r w:rsidR="00A01182">
        <w:rPr>
          <w:rFonts w:ascii="Gill Sans MT" w:hAnsi="Gill Sans MT"/>
          <w:sz w:val="22"/>
          <w:szCs w:val="22"/>
        </w:rPr>
        <w:t>We offer businesses a</w:t>
      </w:r>
      <w:r w:rsidR="00E94628">
        <w:rPr>
          <w:rFonts w:ascii="Gill Sans MT" w:hAnsi="Gill Sans MT"/>
          <w:sz w:val="22"/>
          <w:szCs w:val="22"/>
        </w:rPr>
        <w:t xml:space="preserve"> subsidised</w:t>
      </w:r>
      <w:r w:rsidR="00F31D6C">
        <w:rPr>
          <w:rFonts w:ascii="Gill Sans MT" w:hAnsi="Gill Sans MT"/>
          <w:sz w:val="22"/>
          <w:szCs w:val="22"/>
        </w:rPr>
        <w:t xml:space="preserve"> and bespoke programme of activity that may include one or more of the following</w:t>
      </w:r>
      <w:r w:rsidR="006B4B53">
        <w:rPr>
          <w:rFonts w:ascii="Gill Sans MT" w:hAnsi="Gill Sans MT"/>
          <w:sz w:val="22"/>
          <w:szCs w:val="22"/>
        </w:rPr>
        <w:t>:</w:t>
      </w:r>
      <w:r w:rsidR="00E94628">
        <w:rPr>
          <w:rFonts w:ascii="Gill Sans MT" w:hAnsi="Gill Sans MT"/>
          <w:sz w:val="22"/>
          <w:szCs w:val="22"/>
        </w:rPr>
        <w:t xml:space="preserve"> </w:t>
      </w:r>
    </w:p>
    <w:p w14:paraId="0AEF5FB9" w14:textId="77777777" w:rsidR="008B048C" w:rsidRPr="00761D21" w:rsidRDefault="008B048C" w:rsidP="00AC058E">
      <w:pPr>
        <w:rPr>
          <w:rFonts w:ascii="Gill Sans MT" w:hAnsi="Gill Sans MT"/>
          <w:sz w:val="22"/>
          <w:szCs w:val="22"/>
        </w:rPr>
      </w:pPr>
    </w:p>
    <w:p w14:paraId="1C37E1E6" w14:textId="77777777" w:rsidR="008A51CF" w:rsidRPr="00761D21" w:rsidRDefault="001F158A" w:rsidP="008A51CF">
      <w:pPr>
        <w:pStyle w:val="ListParagraph"/>
        <w:numPr>
          <w:ilvl w:val="0"/>
          <w:numId w:val="30"/>
        </w:numPr>
        <w:rPr>
          <w:rFonts w:ascii="Gill Sans MT" w:hAnsi="Gill Sans MT" w:cs="Arial"/>
          <w:b/>
          <w:sz w:val="22"/>
          <w:szCs w:val="22"/>
        </w:rPr>
      </w:pPr>
      <w:r>
        <w:rPr>
          <w:rFonts w:ascii="Gill Sans MT" w:hAnsi="Gill Sans MT" w:cs="Arial"/>
          <w:sz w:val="22"/>
          <w:szCs w:val="22"/>
        </w:rPr>
        <w:t xml:space="preserve">Bespoke succession planning programmes with individual SMEs to support retention of older workers and opportunities for upskilling, including </w:t>
      </w:r>
      <w:r w:rsidR="008A51CF" w:rsidRPr="00761D21">
        <w:rPr>
          <w:rFonts w:ascii="Gill Sans MT" w:hAnsi="Gill Sans MT" w:cs="Arial"/>
          <w:sz w:val="22"/>
          <w:szCs w:val="22"/>
        </w:rPr>
        <w:t xml:space="preserve">innovative </w:t>
      </w:r>
      <w:r w:rsidR="00F31D6C">
        <w:rPr>
          <w:rFonts w:ascii="Gill Sans MT" w:hAnsi="Gill Sans MT" w:cs="Arial"/>
          <w:sz w:val="22"/>
          <w:szCs w:val="22"/>
        </w:rPr>
        <w:t xml:space="preserve">coaching and </w:t>
      </w:r>
      <w:r w:rsidR="00E94628">
        <w:rPr>
          <w:rFonts w:ascii="Gill Sans MT" w:hAnsi="Gill Sans MT" w:cs="Arial"/>
          <w:sz w:val="22"/>
          <w:szCs w:val="22"/>
        </w:rPr>
        <w:t xml:space="preserve">training </w:t>
      </w:r>
      <w:r w:rsidR="008A51CF" w:rsidRPr="00761D21">
        <w:rPr>
          <w:rFonts w:ascii="Gill Sans MT" w:hAnsi="Gill Sans MT" w:cs="Arial"/>
          <w:sz w:val="22"/>
          <w:szCs w:val="22"/>
        </w:rPr>
        <w:t>solutions to address current and future shortfa</w:t>
      </w:r>
      <w:r w:rsidR="00DE37D2">
        <w:rPr>
          <w:rFonts w:ascii="Gill Sans MT" w:hAnsi="Gill Sans MT" w:cs="Arial"/>
          <w:sz w:val="22"/>
          <w:szCs w:val="22"/>
        </w:rPr>
        <w:t>lls in skilled labour due to an</w:t>
      </w:r>
      <w:r w:rsidR="008A51CF" w:rsidRPr="00761D21">
        <w:rPr>
          <w:rFonts w:ascii="Gill Sans MT" w:hAnsi="Gill Sans MT" w:cs="Arial"/>
          <w:sz w:val="22"/>
          <w:szCs w:val="22"/>
        </w:rPr>
        <w:t xml:space="preserve"> ageing workforce.</w:t>
      </w:r>
      <w:r w:rsidR="008A51CF" w:rsidRPr="00761D21">
        <w:rPr>
          <w:rFonts w:ascii="Gill Sans MT" w:hAnsi="Gill Sans MT" w:cs="Arial"/>
          <w:b/>
          <w:sz w:val="22"/>
          <w:szCs w:val="22"/>
        </w:rPr>
        <w:t xml:space="preserve"> </w:t>
      </w:r>
    </w:p>
    <w:p w14:paraId="26E1F60B" w14:textId="666C193C" w:rsidR="00F31D6C" w:rsidRPr="00F31D6C" w:rsidRDefault="001F158A" w:rsidP="008A51CF">
      <w:pPr>
        <w:pStyle w:val="ListParagraph"/>
        <w:numPr>
          <w:ilvl w:val="0"/>
          <w:numId w:val="30"/>
        </w:numPr>
        <w:rPr>
          <w:rFonts w:ascii="Gill Sans MT" w:hAnsi="Gill Sans MT" w:cs="Arial"/>
          <w:b/>
          <w:sz w:val="22"/>
          <w:szCs w:val="22"/>
        </w:rPr>
      </w:pPr>
      <w:r>
        <w:rPr>
          <w:rFonts w:ascii="Gill Sans MT" w:hAnsi="Gill Sans MT" w:cs="Arial"/>
          <w:sz w:val="22"/>
          <w:szCs w:val="22"/>
        </w:rPr>
        <w:t>Consultancy support</w:t>
      </w:r>
      <w:r w:rsidR="008A51CF" w:rsidRPr="00761D21">
        <w:rPr>
          <w:rFonts w:ascii="Gill Sans MT" w:hAnsi="Gill Sans MT" w:cs="Arial"/>
          <w:sz w:val="22"/>
          <w:szCs w:val="22"/>
        </w:rPr>
        <w:t xml:space="preserve"> and advice to improve HR processes to enable SMEs to attract and retain people from a wide labour pool including those from disadvantaged groups</w:t>
      </w:r>
      <w:r w:rsidR="0007618F">
        <w:rPr>
          <w:rFonts w:ascii="Gill Sans MT" w:hAnsi="Gill Sans MT" w:cs="Arial"/>
          <w:sz w:val="22"/>
          <w:szCs w:val="22"/>
        </w:rPr>
        <w:t>, interns</w:t>
      </w:r>
      <w:r w:rsidR="008A51CF" w:rsidRPr="00761D21">
        <w:rPr>
          <w:rFonts w:ascii="Gill Sans MT" w:hAnsi="Gill Sans MT" w:cs="Arial"/>
          <w:sz w:val="22"/>
          <w:szCs w:val="22"/>
        </w:rPr>
        <w:t xml:space="preserve"> and graduates and enable the employers to identify and develop talent within their business. </w:t>
      </w:r>
    </w:p>
    <w:p w14:paraId="45A8D465" w14:textId="77777777" w:rsidR="008A51CF" w:rsidRPr="00761D21" w:rsidRDefault="008A51CF" w:rsidP="008A51CF">
      <w:pPr>
        <w:pStyle w:val="ListParagraph"/>
        <w:numPr>
          <w:ilvl w:val="0"/>
          <w:numId w:val="30"/>
        </w:numPr>
        <w:rPr>
          <w:rFonts w:ascii="Gill Sans MT" w:hAnsi="Gill Sans MT" w:cs="Arial"/>
          <w:b/>
          <w:sz w:val="22"/>
          <w:szCs w:val="22"/>
        </w:rPr>
      </w:pPr>
      <w:r w:rsidRPr="00761D21">
        <w:rPr>
          <w:rFonts w:ascii="Gill Sans MT" w:hAnsi="Gill Sans MT" w:cs="Arial"/>
          <w:sz w:val="22"/>
          <w:szCs w:val="22"/>
        </w:rPr>
        <w:t xml:space="preserve">Support to businesses to enable them to take advantage of opportunities presented by changing national and international markets. </w:t>
      </w:r>
    </w:p>
    <w:p w14:paraId="78E8FCB5" w14:textId="44289683" w:rsidR="008A51CF" w:rsidRPr="00761D21" w:rsidRDefault="00A01182" w:rsidP="008A51CF">
      <w:pPr>
        <w:pStyle w:val="ListParagraph"/>
        <w:numPr>
          <w:ilvl w:val="0"/>
          <w:numId w:val="30"/>
        </w:numPr>
        <w:rPr>
          <w:rFonts w:ascii="Gill Sans MT" w:hAnsi="Gill Sans MT" w:cs="Arial"/>
          <w:b/>
          <w:sz w:val="22"/>
          <w:szCs w:val="22"/>
        </w:rPr>
      </w:pPr>
      <w:r>
        <w:rPr>
          <w:rFonts w:ascii="Gill Sans MT" w:hAnsi="Gill Sans MT" w:cs="Arial"/>
          <w:sz w:val="22"/>
          <w:szCs w:val="22"/>
        </w:rPr>
        <w:t>Training for</w:t>
      </w:r>
      <w:r w:rsidR="008A51CF" w:rsidRPr="00761D21">
        <w:rPr>
          <w:rFonts w:ascii="Gill Sans MT" w:hAnsi="Gill Sans MT" w:cs="Arial"/>
          <w:sz w:val="22"/>
          <w:szCs w:val="22"/>
        </w:rPr>
        <w:t xml:space="preserve"> employees who are </w:t>
      </w:r>
      <w:r w:rsidR="0007618F">
        <w:rPr>
          <w:rFonts w:ascii="Gill Sans MT" w:hAnsi="Gill Sans MT" w:cs="Arial"/>
          <w:sz w:val="22"/>
          <w:szCs w:val="22"/>
        </w:rPr>
        <w:t xml:space="preserve">either </w:t>
      </w:r>
      <w:r w:rsidR="008A51CF" w:rsidRPr="00761D21">
        <w:rPr>
          <w:rFonts w:ascii="Gill Sans MT" w:hAnsi="Gill Sans MT" w:cs="Arial"/>
          <w:sz w:val="22"/>
          <w:szCs w:val="22"/>
        </w:rPr>
        <w:t>on in-work benefits</w:t>
      </w:r>
      <w:r w:rsidR="0007618F">
        <w:rPr>
          <w:rFonts w:ascii="Gill Sans MT" w:hAnsi="Gill Sans MT" w:cs="Arial"/>
          <w:sz w:val="22"/>
          <w:szCs w:val="22"/>
        </w:rPr>
        <w:t xml:space="preserve">, </w:t>
      </w:r>
      <w:r w:rsidR="00C93007">
        <w:rPr>
          <w:rFonts w:ascii="Gill Sans MT" w:hAnsi="Gill Sans MT" w:cs="Arial"/>
          <w:sz w:val="22"/>
          <w:szCs w:val="22"/>
        </w:rPr>
        <w:t>newly</w:t>
      </w:r>
      <w:r w:rsidR="0007618F">
        <w:rPr>
          <w:rFonts w:ascii="Gill Sans MT" w:hAnsi="Gill Sans MT" w:cs="Arial"/>
          <w:sz w:val="22"/>
          <w:szCs w:val="22"/>
        </w:rPr>
        <w:t xml:space="preserve"> recruited, female, aged 50+ or graduates</w:t>
      </w:r>
      <w:r w:rsidR="008A51CF" w:rsidRPr="00761D21">
        <w:rPr>
          <w:rFonts w:ascii="Gill Sans MT" w:hAnsi="Gill Sans MT" w:cs="Arial"/>
          <w:sz w:val="22"/>
          <w:szCs w:val="22"/>
        </w:rPr>
        <w:t xml:space="preserve"> to realise their potential and deliver skills solutions that will increase their ability to progress within the workplace. </w:t>
      </w:r>
    </w:p>
    <w:p w14:paraId="1D3399AD" w14:textId="77777777" w:rsidR="00093D87" w:rsidRPr="00761D21" w:rsidRDefault="00093D87" w:rsidP="00AC058E">
      <w:pPr>
        <w:rPr>
          <w:rFonts w:ascii="Gill Sans MT" w:hAnsi="Gill Sans MT"/>
          <w:color w:val="FF0000"/>
          <w:sz w:val="22"/>
          <w:szCs w:val="22"/>
        </w:rPr>
      </w:pPr>
    </w:p>
    <w:p w14:paraId="5F9B474E" w14:textId="77777777" w:rsidR="00DE292E" w:rsidRPr="00C15CE5" w:rsidRDefault="00415474" w:rsidP="000B38EC">
      <w:pPr>
        <w:rPr>
          <w:rFonts w:ascii="Gill Sans MT" w:hAnsi="Gill Sans MT"/>
          <w:iCs/>
          <w:szCs w:val="24"/>
        </w:rPr>
      </w:pPr>
      <w:r w:rsidRPr="00C15CE5">
        <w:rPr>
          <w:rFonts w:ascii="Gill Sans MT" w:hAnsi="Gill Sans MT" w:cs="Arial"/>
          <w:b/>
          <w:i/>
          <w:szCs w:val="24"/>
        </w:rPr>
        <w:t>Job p</w:t>
      </w:r>
      <w:r w:rsidR="009D4FD5" w:rsidRPr="00C15CE5">
        <w:rPr>
          <w:rFonts w:ascii="Gill Sans MT" w:hAnsi="Gill Sans MT" w:cs="Arial"/>
          <w:b/>
          <w:i/>
          <w:szCs w:val="24"/>
        </w:rPr>
        <w:t>urpose</w:t>
      </w:r>
      <w:r w:rsidRPr="00C15CE5">
        <w:rPr>
          <w:rFonts w:ascii="Gill Sans MT" w:hAnsi="Gill Sans MT" w:cs="Arial"/>
          <w:b/>
          <w:i/>
          <w:szCs w:val="24"/>
        </w:rPr>
        <w:t>:</w:t>
      </w:r>
      <w:r w:rsidR="00AF0F9E" w:rsidRPr="00C15CE5">
        <w:rPr>
          <w:rFonts w:ascii="Gill Sans MT" w:hAnsi="Gill Sans MT" w:cs="Arial"/>
          <w:szCs w:val="24"/>
        </w:rPr>
        <w:t xml:space="preserve"> </w:t>
      </w:r>
      <w:r w:rsidR="007E40C6" w:rsidRPr="00C15CE5">
        <w:rPr>
          <w:rFonts w:ascii="Gill Sans MT" w:hAnsi="Gill Sans MT"/>
          <w:szCs w:val="24"/>
        </w:rPr>
        <w:t xml:space="preserve"> </w:t>
      </w:r>
    </w:p>
    <w:p w14:paraId="630B63C9" w14:textId="77777777" w:rsidR="003C43D8" w:rsidRDefault="003C43D8" w:rsidP="00E769AA">
      <w:pPr>
        <w:jc w:val="both"/>
        <w:rPr>
          <w:rFonts w:ascii="Gill Sans MT" w:hAnsi="Gill Sans MT" w:cs="Arial"/>
          <w:sz w:val="22"/>
          <w:szCs w:val="22"/>
        </w:rPr>
      </w:pPr>
    </w:p>
    <w:p w14:paraId="46FFF7CD" w14:textId="5E09FF52" w:rsidR="001F158A" w:rsidRDefault="001F158A" w:rsidP="00E769AA">
      <w:pPr>
        <w:jc w:val="both"/>
        <w:rPr>
          <w:rFonts w:ascii="Gill Sans MT" w:hAnsi="Gill Sans MT" w:cs="Arial"/>
          <w:sz w:val="22"/>
          <w:szCs w:val="22"/>
        </w:rPr>
      </w:pPr>
      <w:r>
        <w:rPr>
          <w:rFonts w:ascii="Gill Sans MT" w:hAnsi="Gill Sans MT" w:cs="Arial"/>
          <w:sz w:val="22"/>
          <w:szCs w:val="22"/>
        </w:rPr>
        <w:t>The Business Engagement Adviser</w:t>
      </w:r>
      <w:r w:rsidR="004E24A9">
        <w:rPr>
          <w:rFonts w:ascii="Gill Sans MT" w:hAnsi="Gill Sans MT" w:cs="Arial"/>
          <w:sz w:val="22"/>
          <w:szCs w:val="22"/>
        </w:rPr>
        <w:t xml:space="preserve"> - Skills</w:t>
      </w:r>
      <w:r>
        <w:rPr>
          <w:rFonts w:ascii="Gill Sans MT" w:hAnsi="Gill Sans MT" w:cs="Arial"/>
          <w:sz w:val="22"/>
          <w:szCs w:val="22"/>
        </w:rPr>
        <w:t xml:space="preserve"> will identify and work with SMEs who want to increase their capacity and will be the main point of contact for businesses who access the Specialist Skills Support consultancy and training services.  The Business Engagement Adviser</w:t>
      </w:r>
      <w:r w:rsidR="004E24A9">
        <w:rPr>
          <w:rFonts w:ascii="Gill Sans MT" w:hAnsi="Gill Sans MT" w:cs="Arial"/>
          <w:sz w:val="22"/>
          <w:szCs w:val="22"/>
        </w:rPr>
        <w:t xml:space="preserve"> - Skills</w:t>
      </w:r>
      <w:r>
        <w:rPr>
          <w:rFonts w:ascii="Gill Sans MT" w:hAnsi="Gill Sans MT" w:cs="Arial"/>
          <w:sz w:val="22"/>
          <w:szCs w:val="22"/>
        </w:rPr>
        <w:t xml:space="preserve"> will work with businesses to assess their needs, develop a skills plan that will focus on the project offer from our Skills </w:t>
      </w:r>
      <w:r w:rsidR="00935144">
        <w:rPr>
          <w:rFonts w:ascii="Gill Sans MT" w:hAnsi="Gill Sans MT" w:cs="Arial"/>
          <w:sz w:val="22"/>
          <w:szCs w:val="22"/>
        </w:rPr>
        <w:t xml:space="preserve">Support </w:t>
      </w:r>
      <w:r>
        <w:rPr>
          <w:rFonts w:ascii="Gill Sans MT" w:hAnsi="Gill Sans MT" w:cs="Arial"/>
          <w:sz w:val="22"/>
          <w:szCs w:val="22"/>
        </w:rPr>
        <w:t xml:space="preserve">Catalogue and broker consultancy and skills/training support for the business.  The cost of consultancy and training is paid for by the employer and is subsidised by ESF funding (grants).  </w:t>
      </w:r>
    </w:p>
    <w:p w14:paraId="64D24EE2" w14:textId="77777777" w:rsidR="001F158A" w:rsidRDefault="001F158A" w:rsidP="00E769AA">
      <w:pPr>
        <w:jc w:val="both"/>
        <w:rPr>
          <w:rFonts w:ascii="Gill Sans MT" w:hAnsi="Gill Sans MT" w:cs="Arial"/>
          <w:sz w:val="22"/>
          <w:szCs w:val="22"/>
        </w:rPr>
      </w:pPr>
    </w:p>
    <w:p w14:paraId="23DA974D" w14:textId="77777777" w:rsidR="000C6509" w:rsidRDefault="000C6509" w:rsidP="00E769AA">
      <w:pPr>
        <w:jc w:val="both"/>
        <w:rPr>
          <w:rFonts w:ascii="Gill Sans MT" w:hAnsi="Gill Sans MT" w:cs="Arial"/>
          <w:sz w:val="22"/>
          <w:szCs w:val="22"/>
        </w:rPr>
      </w:pPr>
    </w:p>
    <w:p w14:paraId="41995176" w14:textId="77777777" w:rsidR="000C6509" w:rsidRDefault="000C6509" w:rsidP="00E769AA">
      <w:pPr>
        <w:jc w:val="both"/>
        <w:rPr>
          <w:rFonts w:ascii="Gill Sans MT" w:hAnsi="Gill Sans MT" w:cs="Arial"/>
          <w:sz w:val="22"/>
          <w:szCs w:val="22"/>
        </w:rPr>
      </w:pPr>
    </w:p>
    <w:p w14:paraId="1D7D7F5C" w14:textId="77777777" w:rsidR="000C6509" w:rsidRDefault="000C6509" w:rsidP="00E769AA">
      <w:pPr>
        <w:jc w:val="both"/>
        <w:rPr>
          <w:rFonts w:ascii="Gill Sans MT" w:hAnsi="Gill Sans MT" w:cs="Arial"/>
          <w:sz w:val="22"/>
          <w:szCs w:val="22"/>
        </w:rPr>
      </w:pPr>
    </w:p>
    <w:p w14:paraId="75B51BDB" w14:textId="77777777" w:rsidR="000C6509" w:rsidRDefault="000C6509" w:rsidP="00E769AA">
      <w:pPr>
        <w:jc w:val="both"/>
        <w:rPr>
          <w:rFonts w:ascii="Gill Sans MT" w:hAnsi="Gill Sans MT" w:cs="Arial"/>
          <w:sz w:val="22"/>
          <w:szCs w:val="22"/>
        </w:rPr>
      </w:pPr>
    </w:p>
    <w:p w14:paraId="0BE23701" w14:textId="77777777" w:rsidR="000C6509" w:rsidRDefault="000C6509" w:rsidP="00E769AA">
      <w:pPr>
        <w:jc w:val="both"/>
        <w:rPr>
          <w:rFonts w:ascii="Gill Sans MT" w:hAnsi="Gill Sans MT" w:cs="Arial"/>
          <w:sz w:val="22"/>
          <w:szCs w:val="22"/>
        </w:rPr>
      </w:pPr>
    </w:p>
    <w:p w14:paraId="73292504" w14:textId="3FFA9991" w:rsidR="00E769AA" w:rsidRDefault="00E769AA" w:rsidP="00E769AA">
      <w:pPr>
        <w:jc w:val="both"/>
        <w:rPr>
          <w:rFonts w:ascii="Gill Sans MT" w:hAnsi="Gill Sans MT" w:cs="Arial"/>
          <w:sz w:val="22"/>
          <w:szCs w:val="22"/>
        </w:rPr>
      </w:pPr>
      <w:r w:rsidRPr="00C15CE5">
        <w:rPr>
          <w:rFonts w:ascii="Gill Sans MT" w:hAnsi="Gill Sans MT" w:cs="Arial"/>
          <w:sz w:val="22"/>
          <w:szCs w:val="22"/>
        </w:rPr>
        <w:t xml:space="preserve">The role will be pivotal in ensuring the successful delivery of the </w:t>
      </w:r>
      <w:r w:rsidR="00AD01E7">
        <w:rPr>
          <w:rFonts w:ascii="Gill Sans MT" w:hAnsi="Gill Sans MT" w:cs="Arial"/>
          <w:sz w:val="22"/>
          <w:szCs w:val="22"/>
        </w:rPr>
        <w:t xml:space="preserve">York, North Yorkshire and East Riding (YNYER) </w:t>
      </w:r>
      <w:r w:rsidR="00BC17F3">
        <w:rPr>
          <w:rFonts w:ascii="Gill Sans MT" w:hAnsi="Gill Sans MT" w:cs="Arial"/>
          <w:sz w:val="22"/>
          <w:szCs w:val="22"/>
        </w:rPr>
        <w:t xml:space="preserve">Specialist Skills Support </w:t>
      </w:r>
      <w:r w:rsidR="00C93007">
        <w:rPr>
          <w:rFonts w:ascii="Gill Sans MT" w:hAnsi="Gill Sans MT" w:cs="Arial"/>
          <w:sz w:val="22"/>
          <w:szCs w:val="22"/>
        </w:rPr>
        <w:t xml:space="preserve">Programme </w:t>
      </w:r>
      <w:r w:rsidRPr="00C15CE5">
        <w:rPr>
          <w:rFonts w:ascii="Gill Sans MT" w:hAnsi="Gill Sans MT" w:cs="Arial"/>
          <w:sz w:val="22"/>
          <w:szCs w:val="22"/>
        </w:rPr>
        <w:t>working directly with employers, intermediaries and stakeholders on a</w:t>
      </w:r>
      <w:r w:rsidR="00910328">
        <w:rPr>
          <w:rFonts w:ascii="Gill Sans MT" w:hAnsi="Gill Sans MT" w:cs="Arial"/>
          <w:sz w:val="22"/>
          <w:szCs w:val="22"/>
        </w:rPr>
        <w:t xml:space="preserve"> district and</w:t>
      </w:r>
      <w:r w:rsidRPr="00C15CE5">
        <w:rPr>
          <w:rFonts w:ascii="Gill Sans MT" w:hAnsi="Gill Sans MT" w:cs="Arial"/>
          <w:sz w:val="22"/>
          <w:szCs w:val="22"/>
        </w:rPr>
        <w:t xml:space="preserve"> sectoral basis to provide the right individual </w:t>
      </w:r>
      <w:r w:rsidR="001A209C">
        <w:rPr>
          <w:rFonts w:ascii="Gill Sans MT" w:hAnsi="Gill Sans MT" w:cs="Arial"/>
          <w:sz w:val="22"/>
          <w:szCs w:val="22"/>
        </w:rPr>
        <w:t xml:space="preserve">business support and </w:t>
      </w:r>
      <w:r w:rsidRPr="00C15CE5">
        <w:rPr>
          <w:rFonts w:ascii="Gill Sans MT" w:hAnsi="Gill Sans MT" w:cs="Arial"/>
          <w:sz w:val="22"/>
          <w:szCs w:val="22"/>
        </w:rPr>
        <w:t xml:space="preserve">skills solutions for </w:t>
      </w:r>
      <w:r w:rsidR="00A17E14">
        <w:rPr>
          <w:rFonts w:ascii="Gill Sans MT" w:hAnsi="Gill Sans MT" w:cs="Arial"/>
          <w:sz w:val="22"/>
          <w:szCs w:val="22"/>
        </w:rPr>
        <w:t xml:space="preserve">employers </w:t>
      </w:r>
      <w:r w:rsidRPr="00C15CE5">
        <w:rPr>
          <w:rFonts w:ascii="Gill Sans MT" w:hAnsi="Gill Sans MT" w:cs="Arial"/>
          <w:sz w:val="22"/>
          <w:szCs w:val="22"/>
        </w:rPr>
        <w:t xml:space="preserve">within the </w:t>
      </w:r>
      <w:r w:rsidR="00CD46DF" w:rsidRPr="00AA2855">
        <w:rPr>
          <w:rFonts w:ascii="Gill Sans MT" w:hAnsi="Gill Sans MT" w:cs="Arial"/>
          <w:sz w:val="22"/>
          <w:szCs w:val="22"/>
        </w:rPr>
        <w:t xml:space="preserve">York, </w:t>
      </w:r>
      <w:r w:rsidR="00AD01E7" w:rsidRPr="00AA2855">
        <w:rPr>
          <w:rFonts w:ascii="Gill Sans MT" w:hAnsi="Gill Sans MT" w:cs="Arial"/>
          <w:sz w:val="22"/>
          <w:szCs w:val="22"/>
        </w:rPr>
        <w:t>North</w:t>
      </w:r>
      <w:r w:rsidR="00CD46DF" w:rsidRPr="00AA2855">
        <w:rPr>
          <w:rFonts w:ascii="Gill Sans MT" w:hAnsi="Gill Sans MT" w:cs="Arial"/>
          <w:sz w:val="22"/>
          <w:szCs w:val="22"/>
        </w:rPr>
        <w:t xml:space="preserve"> Yorkshire</w:t>
      </w:r>
      <w:r w:rsidR="00CD46DF">
        <w:rPr>
          <w:rFonts w:ascii="Gill Sans MT" w:hAnsi="Gill Sans MT" w:cs="Arial"/>
          <w:sz w:val="22"/>
          <w:szCs w:val="22"/>
        </w:rPr>
        <w:t xml:space="preserve"> and </w:t>
      </w:r>
      <w:r w:rsidR="00AD01E7">
        <w:rPr>
          <w:rFonts w:ascii="Gill Sans MT" w:hAnsi="Gill Sans MT" w:cs="Arial"/>
          <w:sz w:val="22"/>
          <w:szCs w:val="22"/>
        </w:rPr>
        <w:t>East Riding LEP area</w:t>
      </w:r>
      <w:r w:rsidR="00910328">
        <w:rPr>
          <w:rFonts w:ascii="Gill Sans MT" w:hAnsi="Gill Sans MT" w:cs="Arial"/>
          <w:sz w:val="22"/>
          <w:szCs w:val="22"/>
        </w:rPr>
        <w:t>.</w:t>
      </w:r>
    </w:p>
    <w:p w14:paraId="0C7E0065" w14:textId="77777777" w:rsidR="006B4B53" w:rsidRPr="00C15CE5" w:rsidRDefault="006B4B53" w:rsidP="00E769AA">
      <w:pPr>
        <w:jc w:val="both"/>
        <w:rPr>
          <w:rFonts w:ascii="Gill Sans MT" w:hAnsi="Gill Sans MT" w:cs="Arial"/>
          <w:sz w:val="22"/>
          <w:szCs w:val="22"/>
        </w:rPr>
      </w:pPr>
    </w:p>
    <w:p w14:paraId="58E1D292" w14:textId="04C66FEB" w:rsidR="00E769AA" w:rsidRPr="001A209C" w:rsidRDefault="006D3BAA" w:rsidP="00E769AA">
      <w:pPr>
        <w:jc w:val="both"/>
        <w:rPr>
          <w:rFonts w:ascii="Gill Sans MT" w:hAnsi="Gill Sans MT" w:cs="Arial"/>
          <w:sz w:val="22"/>
          <w:szCs w:val="22"/>
        </w:rPr>
      </w:pPr>
      <w:r>
        <w:rPr>
          <w:rFonts w:ascii="Gill Sans MT" w:hAnsi="Gill Sans MT" w:cs="Arial"/>
          <w:sz w:val="22"/>
          <w:szCs w:val="22"/>
        </w:rPr>
        <w:t>The</w:t>
      </w:r>
      <w:r w:rsidR="00CF77B9">
        <w:rPr>
          <w:rFonts w:ascii="Gill Sans MT" w:hAnsi="Gill Sans MT" w:cs="Arial"/>
          <w:sz w:val="22"/>
          <w:szCs w:val="22"/>
        </w:rPr>
        <w:t xml:space="preserve"> </w:t>
      </w:r>
      <w:r w:rsidR="00ED650C">
        <w:rPr>
          <w:rFonts w:ascii="Gill Sans MT" w:hAnsi="Gill Sans MT" w:cs="Arial"/>
          <w:sz w:val="22"/>
          <w:szCs w:val="22"/>
        </w:rPr>
        <w:t>Business Engagement Adviser</w:t>
      </w:r>
      <w:r w:rsidR="004E24A9">
        <w:rPr>
          <w:rFonts w:ascii="Gill Sans MT" w:hAnsi="Gill Sans MT" w:cs="Arial"/>
          <w:sz w:val="22"/>
          <w:szCs w:val="22"/>
        </w:rPr>
        <w:t xml:space="preserve"> - Skills</w:t>
      </w:r>
      <w:r w:rsidR="00ED650C">
        <w:rPr>
          <w:rFonts w:ascii="Gill Sans MT" w:hAnsi="Gill Sans MT" w:cs="Arial"/>
          <w:sz w:val="22"/>
          <w:szCs w:val="22"/>
        </w:rPr>
        <w:t xml:space="preserve"> </w:t>
      </w:r>
      <w:r w:rsidR="00E769AA" w:rsidRPr="001A209C">
        <w:rPr>
          <w:rFonts w:ascii="Gill Sans MT" w:hAnsi="Gill Sans MT" w:cs="Arial"/>
          <w:sz w:val="22"/>
          <w:szCs w:val="22"/>
        </w:rPr>
        <w:t xml:space="preserve">will </w:t>
      </w:r>
      <w:r w:rsidR="001A209C" w:rsidRPr="001A209C">
        <w:rPr>
          <w:rFonts w:ascii="Gill Sans MT" w:hAnsi="Gill Sans MT" w:cs="Arial"/>
          <w:sz w:val="22"/>
          <w:szCs w:val="22"/>
        </w:rPr>
        <w:t xml:space="preserve">work throughout the YNYER area, providing highly professional, timely and individual </w:t>
      </w:r>
      <w:r w:rsidR="008B048C">
        <w:rPr>
          <w:rFonts w:ascii="Gill Sans MT" w:hAnsi="Gill Sans MT" w:cs="Arial"/>
          <w:sz w:val="22"/>
          <w:szCs w:val="22"/>
        </w:rPr>
        <w:t xml:space="preserve">diagnostic and planning </w:t>
      </w:r>
      <w:r w:rsidR="001A209C" w:rsidRPr="001A209C">
        <w:rPr>
          <w:rFonts w:ascii="Gill Sans MT" w:hAnsi="Gill Sans MT" w:cs="Arial"/>
          <w:sz w:val="22"/>
          <w:szCs w:val="22"/>
        </w:rPr>
        <w:t>support</w:t>
      </w:r>
      <w:r w:rsidR="006E3DE8">
        <w:rPr>
          <w:rFonts w:ascii="Gill Sans MT" w:hAnsi="Gill Sans MT" w:cs="Arial"/>
          <w:sz w:val="22"/>
          <w:szCs w:val="22"/>
        </w:rPr>
        <w:t xml:space="preserve"> to Specialist Skills b</w:t>
      </w:r>
      <w:r w:rsidR="00BC17F3">
        <w:rPr>
          <w:rFonts w:ascii="Gill Sans MT" w:hAnsi="Gill Sans MT" w:cs="Arial"/>
          <w:sz w:val="22"/>
          <w:szCs w:val="22"/>
        </w:rPr>
        <w:t>usinesses</w:t>
      </w:r>
      <w:r w:rsidR="00E769AA" w:rsidRPr="001A209C">
        <w:rPr>
          <w:rFonts w:ascii="Gill Sans MT" w:hAnsi="Gill Sans MT" w:cs="Arial"/>
          <w:sz w:val="22"/>
          <w:szCs w:val="22"/>
        </w:rPr>
        <w:t>.</w:t>
      </w:r>
      <w:r w:rsidR="001A209C" w:rsidRPr="001A209C">
        <w:rPr>
          <w:rFonts w:ascii="Gill Sans MT" w:hAnsi="Gill Sans MT" w:cs="Arial"/>
          <w:sz w:val="22"/>
          <w:szCs w:val="22"/>
        </w:rPr>
        <w:t xml:space="preserve"> </w:t>
      </w:r>
      <w:r w:rsidR="008B048C">
        <w:rPr>
          <w:rFonts w:ascii="Gill Sans MT" w:hAnsi="Gill Sans MT" w:cs="Arial"/>
          <w:sz w:val="22"/>
          <w:szCs w:val="22"/>
        </w:rPr>
        <w:t>This role requires highly developed relationship management and coordination skills, business/employer support experience, ideally in the fields of business growth and skills</w:t>
      </w:r>
      <w:r w:rsidR="00CD46DF" w:rsidRPr="00AA2855">
        <w:rPr>
          <w:rFonts w:ascii="Gill Sans MT" w:hAnsi="Gill Sans MT" w:cs="Arial"/>
          <w:sz w:val="22"/>
          <w:szCs w:val="22"/>
        </w:rPr>
        <w:t>,</w:t>
      </w:r>
      <w:r w:rsidR="00CD46DF">
        <w:rPr>
          <w:rFonts w:ascii="Gill Sans MT" w:hAnsi="Gill Sans MT" w:cs="Arial"/>
          <w:sz w:val="22"/>
          <w:szCs w:val="22"/>
        </w:rPr>
        <w:t xml:space="preserve"> </w:t>
      </w:r>
      <w:r w:rsidR="008B048C">
        <w:rPr>
          <w:rFonts w:ascii="Gill Sans MT" w:hAnsi="Gill Sans MT" w:cs="Arial"/>
          <w:sz w:val="22"/>
          <w:szCs w:val="22"/>
        </w:rPr>
        <w:t>and a successful track recor</w:t>
      </w:r>
      <w:r w:rsidR="00BC17F3">
        <w:rPr>
          <w:rFonts w:ascii="Gill Sans MT" w:hAnsi="Gill Sans MT" w:cs="Arial"/>
          <w:sz w:val="22"/>
          <w:szCs w:val="22"/>
        </w:rPr>
        <w:t>d of brokering relevant business support</w:t>
      </w:r>
      <w:r w:rsidR="008B048C">
        <w:rPr>
          <w:rFonts w:ascii="Gill Sans MT" w:hAnsi="Gill Sans MT" w:cs="Arial"/>
          <w:sz w:val="22"/>
          <w:szCs w:val="22"/>
        </w:rPr>
        <w:t xml:space="preserve"> and skills solutions that result in a high impact for the business</w:t>
      </w:r>
      <w:r w:rsidR="00F31D6C">
        <w:rPr>
          <w:rFonts w:ascii="Gill Sans MT" w:hAnsi="Gill Sans MT" w:cs="Arial"/>
          <w:sz w:val="22"/>
          <w:szCs w:val="22"/>
        </w:rPr>
        <w:t xml:space="preserve"> and increased skills </w:t>
      </w:r>
      <w:r w:rsidR="008B048C">
        <w:rPr>
          <w:rFonts w:ascii="Gill Sans MT" w:hAnsi="Gill Sans MT" w:cs="Arial"/>
          <w:sz w:val="22"/>
          <w:szCs w:val="22"/>
        </w:rPr>
        <w:t>.</w:t>
      </w:r>
    </w:p>
    <w:p w14:paraId="6A580780" w14:textId="77777777" w:rsidR="00E769AA" w:rsidRDefault="00E769AA" w:rsidP="00E769AA">
      <w:pPr>
        <w:jc w:val="both"/>
        <w:rPr>
          <w:rFonts w:ascii="Gill Sans MT" w:hAnsi="Gill Sans MT" w:cs="Arial"/>
          <w:b/>
          <w:i/>
          <w:sz w:val="22"/>
          <w:szCs w:val="22"/>
        </w:rPr>
      </w:pPr>
    </w:p>
    <w:p w14:paraId="4E2498E2" w14:textId="77777777" w:rsidR="00E769AA" w:rsidRPr="00C15CE5" w:rsidRDefault="00E769AA" w:rsidP="00E769AA">
      <w:pPr>
        <w:jc w:val="both"/>
        <w:rPr>
          <w:rFonts w:ascii="Gill Sans MT" w:hAnsi="Gill Sans MT" w:cs="Arial"/>
          <w:b/>
          <w:i/>
          <w:sz w:val="22"/>
          <w:szCs w:val="22"/>
        </w:rPr>
      </w:pPr>
      <w:r w:rsidRPr="00C15CE5">
        <w:rPr>
          <w:rFonts w:ascii="Gill Sans MT" w:hAnsi="Gill Sans MT" w:cs="Arial"/>
          <w:b/>
          <w:i/>
          <w:sz w:val="22"/>
          <w:szCs w:val="22"/>
        </w:rPr>
        <w:t>Duties and Responsibilities:</w:t>
      </w:r>
    </w:p>
    <w:p w14:paraId="32971318" w14:textId="127D3155" w:rsidR="00935144" w:rsidRDefault="006B4B53" w:rsidP="008522DA">
      <w:pPr>
        <w:numPr>
          <w:ilvl w:val="0"/>
          <w:numId w:val="24"/>
        </w:numPr>
        <w:contextualSpacing/>
        <w:jc w:val="both"/>
        <w:rPr>
          <w:rFonts w:ascii="Gill Sans MT" w:hAnsi="Gill Sans MT" w:cs="Arial"/>
          <w:sz w:val="22"/>
          <w:szCs w:val="22"/>
        </w:rPr>
      </w:pPr>
      <w:r w:rsidRPr="00935144">
        <w:rPr>
          <w:rFonts w:ascii="Gill Sans MT" w:hAnsi="Gill Sans MT" w:cs="Arial"/>
          <w:sz w:val="22"/>
          <w:szCs w:val="22"/>
        </w:rPr>
        <w:t>Identify, target and engage eligible</w:t>
      </w:r>
      <w:r w:rsidR="00935144">
        <w:rPr>
          <w:rFonts w:ascii="Gill Sans MT" w:hAnsi="Gill Sans MT" w:cs="Arial"/>
          <w:sz w:val="22"/>
          <w:szCs w:val="22"/>
        </w:rPr>
        <w:t xml:space="preserve"> businesses within the</w:t>
      </w:r>
      <w:r w:rsidR="00AF3001">
        <w:rPr>
          <w:rFonts w:ascii="Gill Sans MT" w:hAnsi="Gill Sans MT" w:cs="Arial"/>
          <w:sz w:val="22"/>
          <w:szCs w:val="22"/>
        </w:rPr>
        <w:t xml:space="preserve"> YNYER </w:t>
      </w:r>
      <w:r w:rsidR="00935144">
        <w:rPr>
          <w:rFonts w:ascii="Gill Sans MT" w:hAnsi="Gill Sans MT" w:cs="Arial"/>
          <w:sz w:val="22"/>
          <w:szCs w:val="22"/>
        </w:rPr>
        <w:t>area.</w:t>
      </w:r>
    </w:p>
    <w:p w14:paraId="68C44360" w14:textId="5BCEDB17" w:rsidR="00935144" w:rsidRDefault="00935144" w:rsidP="00935144">
      <w:pPr>
        <w:numPr>
          <w:ilvl w:val="0"/>
          <w:numId w:val="24"/>
        </w:numPr>
        <w:contextualSpacing/>
        <w:jc w:val="both"/>
        <w:rPr>
          <w:rFonts w:ascii="Gill Sans MT" w:hAnsi="Gill Sans MT" w:cs="Arial"/>
          <w:sz w:val="22"/>
          <w:szCs w:val="22"/>
        </w:rPr>
      </w:pPr>
      <w:r>
        <w:rPr>
          <w:rFonts w:ascii="Gill Sans MT" w:hAnsi="Gill Sans MT" w:cs="Arial"/>
          <w:sz w:val="22"/>
          <w:szCs w:val="22"/>
        </w:rPr>
        <w:t xml:space="preserve">Promote the benefits of the Specialist Skills Support </w:t>
      </w:r>
      <w:r w:rsidR="0007618F">
        <w:rPr>
          <w:rFonts w:ascii="Gill Sans MT" w:hAnsi="Gill Sans MT" w:cs="Arial"/>
          <w:sz w:val="22"/>
          <w:szCs w:val="22"/>
        </w:rPr>
        <w:t xml:space="preserve">Programme </w:t>
      </w:r>
      <w:r>
        <w:rPr>
          <w:rFonts w:ascii="Gill Sans MT" w:hAnsi="Gill Sans MT" w:cs="Arial"/>
          <w:sz w:val="22"/>
          <w:szCs w:val="22"/>
        </w:rPr>
        <w:t>and secure the buy-in of businesses to a costed, subsidised service.</w:t>
      </w:r>
    </w:p>
    <w:p w14:paraId="4C59BAE7" w14:textId="77777777" w:rsidR="006B4B53" w:rsidRPr="00935144" w:rsidRDefault="006B4B53" w:rsidP="008522DA">
      <w:pPr>
        <w:numPr>
          <w:ilvl w:val="0"/>
          <w:numId w:val="24"/>
        </w:numPr>
        <w:contextualSpacing/>
        <w:jc w:val="both"/>
        <w:rPr>
          <w:rFonts w:ascii="Gill Sans MT" w:hAnsi="Gill Sans MT" w:cs="Arial"/>
          <w:sz w:val="22"/>
          <w:szCs w:val="22"/>
        </w:rPr>
      </w:pPr>
      <w:r w:rsidRPr="00935144">
        <w:rPr>
          <w:rFonts w:ascii="Gill Sans MT" w:hAnsi="Gill Sans MT" w:cs="Arial"/>
          <w:sz w:val="22"/>
          <w:szCs w:val="22"/>
          <w:lang w:val="en-US"/>
        </w:rPr>
        <w:t>Build trust and establish a strong, on-going relationship with targeted companies to enable quicker identification of issues/opportunities in order to achieve project results.</w:t>
      </w:r>
    </w:p>
    <w:p w14:paraId="29640184" w14:textId="77777777" w:rsidR="006B4B53" w:rsidRPr="006B4B53" w:rsidRDefault="006B4B53">
      <w:pPr>
        <w:numPr>
          <w:ilvl w:val="0"/>
          <w:numId w:val="24"/>
        </w:numPr>
        <w:contextualSpacing/>
        <w:jc w:val="both"/>
        <w:rPr>
          <w:rFonts w:ascii="Gill Sans MT" w:hAnsi="Gill Sans MT" w:cs="Arial"/>
          <w:sz w:val="22"/>
          <w:szCs w:val="22"/>
        </w:rPr>
      </w:pPr>
      <w:r>
        <w:rPr>
          <w:rFonts w:ascii="Gill Sans MT" w:hAnsi="Gill Sans MT" w:cs="Arial"/>
          <w:sz w:val="22"/>
          <w:szCs w:val="22"/>
          <w:lang w:val="en-US"/>
        </w:rPr>
        <w:t>Han</w:t>
      </w:r>
      <w:r w:rsidR="00935144">
        <w:rPr>
          <w:rFonts w:ascii="Gill Sans MT" w:hAnsi="Gill Sans MT" w:cs="Arial"/>
          <w:sz w:val="22"/>
          <w:szCs w:val="22"/>
          <w:lang w:val="en-US"/>
        </w:rPr>
        <w:t>dle client enquiries via phone and</w:t>
      </w:r>
      <w:r>
        <w:rPr>
          <w:rFonts w:ascii="Gill Sans MT" w:hAnsi="Gill Sans MT" w:cs="Arial"/>
          <w:sz w:val="22"/>
          <w:szCs w:val="22"/>
          <w:lang w:val="en-US"/>
        </w:rPr>
        <w:t xml:space="preserve"> email, initially assessing eligibility and company needs</w:t>
      </w:r>
      <w:r>
        <w:rPr>
          <w:rFonts w:ascii="Gill Sans MT" w:hAnsi="Gill Sans MT" w:cs="Arial"/>
          <w:sz w:val="22"/>
          <w:szCs w:val="22"/>
        </w:rPr>
        <w:t>.</w:t>
      </w:r>
    </w:p>
    <w:p w14:paraId="7C9AF75F" w14:textId="77777777" w:rsidR="00C15CE5" w:rsidRDefault="00162558"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 xml:space="preserve">Complete </w:t>
      </w:r>
      <w:r w:rsidR="002A1D5A" w:rsidRPr="00ED220C">
        <w:rPr>
          <w:rFonts w:ascii="Gill Sans MT" w:hAnsi="Gill Sans MT" w:cs="Arial"/>
          <w:sz w:val="22"/>
          <w:szCs w:val="22"/>
        </w:rPr>
        <w:t>effective and</w:t>
      </w:r>
      <w:r w:rsidR="00BC17F3">
        <w:rPr>
          <w:rFonts w:ascii="Gill Sans MT" w:hAnsi="Gill Sans MT" w:cs="Arial"/>
          <w:sz w:val="22"/>
          <w:szCs w:val="22"/>
        </w:rPr>
        <w:t xml:space="preserve"> informative skills</w:t>
      </w:r>
      <w:r w:rsidR="00C15CE5" w:rsidRPr="00ED220C">
        <w:rPr>
          <w:rFonts w:ascii="Gill Sans MT" w:hAnsi="Gill Sans MT" w:cs="Arial"/>
          <w:sz w:val="22"/>
          <w:szCs w:val="22"/>
        </w:rPr>
        <w:t xml:space="preserve"> diagnostics with eligible </w:t>
      </w:r>
      <w:r w:rsidR="00934D0C">
        <w:rPr>
          <w:rFonts w:ascii="Gill Sans MT" w:hAnsi="Gill Sans MT" w:cs="Arial"/>
          <w:sz w:val="22"/>
          <w:szCs w:val="22"/>
        </w:rPr>
        <w:t>businesses</w:t>
      </w:r>
      <w:r w:rsidR="00C15CE5" w:rsidRPr="00ED220C">
        <w:rPr>
          <w:rFonts w:ascii="Gill Sans MT" w:hAnsi="Gill Sans MT" w:cs="Arial"/>
          <w:sz w:val="22"/>
          <w:szCs w:val="22"/>
        </w:rPr>
        <w:t xml:space="preserve"> in the </w:t>
      </w:r>
      <w:r w:rsidR="00934D0C">
        <w:rPr>
          <w:rFonts w:ascii="Gill Sans MT" w:hAnsi="Gill Sans MT" w:cs="Arial"/>
          <w:sz w:val="22"/>
          <w:szCs w:val="22"/>
        </w:rPr>
        <w:t>YNYER LEP area.</w:t>
      </w:r>
    </w:p>
    <w:p w14:paraId="6010F038" w14:textId="77777777" w:rsidR="00934D0C" w:rsidRDefault="00934D0C"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 xml:space="preserve">Complete comprehensive and bespoke, costed </w:t>
      </w:r>
      <w:r w:rsidR="00BC17F3">
        <w:rPr>
          <w:rFonts w:ascii="Gill Sans MT" w:hAnsi="Gill Sans MT" w:cs="Arial"/>
          <w:sz w:val="22"/>
          <w:szCs w:val="22"/>
        </w:rPr>
        <w:t xml:space="preserve">Specialist Skills Support </w:t>
      </w:r>
      <w:r>
        <w:rPr>
          <w:rFonts w:ascii="Gill Sans MT" w:hAnsi="Gill Sans MT" w:cs="Arial"/>
          <w:sz w:val="22"/>
          <w:szCs w:val="22"/>
        </w:rPr>
        <w:t xml:space="preserve">Plans with eligible businesses, </w:t>
      </w:r>
      <w:r w:rsidR="00A24CC1">
        <w:rPr>
          <w:rFonts w:ascii="Gill Sans MT" w:hAnsi="Gill Sans MT" w:cs="Arial"/>
          <w:sz w:val="22"/>
          <w:szCs w:val="22"/>
        </w:rPr>
        <w:t>a</w:t>
      </w:r>
      <w:r w:rsidR="006E3DE8">
        <w:rPr>
          <w:rFonts w:ascii="Gill Sans MT" w:hAnsi="Gill Sans MT" w:cs="Arial"/>
          <w:sz w:val="22"/>
          <w:szCs w:val="22"/>
        </w:rPr>
        <w:t xml:space="preserve">gree </w:t>
      </w:r>
      <w:r w:rsidR="001665C6">
        <w:rPr>
          <w:rFonts w:ascii="Gill Sans MT" w:hAnsi="Gill Sans MT" w:cs="Arial"/>
          <w:sz w:val="22"/>
          <w:szCs w:val="22"/>
        </w:rPr>
        <w:t xml:space="preserve">employer </w:t>
      </w:r>
      <w:r w:rsidR="006E3DE8">
        <w:rPr>
          <w:rFonts w:ascii="Gill Sans MT" w:hAnsi="Gill Sans MT" w:cs="Arial"/>
          <w:sz w:val="22"/>
          <w:szCs w:val="22"/>
        </w:rPr>
        <w:t>contribution rates</w:t>
      </w:r>
      <w:r w:rsidR="00A24CC1">
        <w:rPr>
          <w:rFonts w:ascii="Gill Sans MT" w:hAnsi="Gill Sans MT" w:cs="Arial"/>
          <w:sz w:val="22"/>
          <w:szCs w:val="22"/>
        </w:rPr>
        <w:t xml:space="preserve"> with the employer</w:t>
      </w:r>
      <w:r w:rsidR="006E3DE8">
        <w:rPr>
          <w:rFonts w:ascii="Gill Sans MT" w:hAnsi="Gill Sans MT" w:cs="Arial"/>
          <w:sz w:val="22"/>
          <w:szCs w:val="22"/>
        </w:rPr>
        <w:t xml:space="preserve">, </w:t>
      </w:r>
      <w:r>
        <w:rPr>
          <w:rFonts w:ascii="Gill Sans MT" w:hAnsi="Gill Sans MT" w:cs="Arial"/>
          <w:sz w:val="22"/>
          <w:szCs w:val="22"/>
        </w:rPr>
        <w:t>broker</w:t>
      </w:r>
      <w:r w:rsidR="00793817">
        <w:rPr>
          <w:rFonts w:ascii="Gill Sans MT" w:hAnsi="Gill Sans MT" w:cs="Arial"/>
          <w:sz w:val="22"/>
          <w:szCs w:val="22"/>
        </w:rPr>
        <w:t xml:space="preserve"> </w:t>
      </w:r>
      <w:r>
        <w:rPr>
          <w:rFonts w:ascii="Gill Sans MT" w:hAnsi="Gill Sans MT" w:cs="Arial"/>
          <w:sz w:val="22"/>
          <w:szCs w:val="22"/>
        </w:rPr>
        <w:t xml:space="preserve">and manage the </w:t>
      </w:r>
      <w:r w:rsidR="00BA0E39">
        <w:rPr>
          <w:rFonts w:ascii="Gill Sans MT" w:hAnsi="Gill Sans MT" w:cs="Arial"/>
          <w:sz w:val="22"/>
          <w:szCs w:val="22"/>
        </w:rPr>
        <w:t xml:space="preserve">required business/skills </w:t>
      </w:r>
      <w:r w:rsidR="00A24CC1">
        <w:rPr>
          <w:rFonts w:ascii="Gill Sans MT" w:hAnsi="Gill Sans MT" w:cs="Arial"/>
          <w:sz w:val="22"/>
          <w:szCs w:val="22"/>
        </w:rPr>
        <w:t>support and</w:t>
      </w:r>
      <w:r>
        <w:rPr>
          <w:rFonts w:ascii="Gill Sans MT" w:hAnsi="Gill Sans MT" w:cs="Arial"/>
          <w:sz w:val="22"/>
          <w:szCs w:val="22"/>
        </w:rPr>
        <w:t xml:space="preserve"> support the project team in procurement of the necessary support where relevant.</w:t>
      </w:r>
    </w:p>
    <w:p w14:paraId="04DC862A" w14:textId="77777777" w:rsidR="00934D0C" w:rsidRPr="00934D0C" w:rsidRDefault="00934D0C" w:rsidP="00934D0C">
      <w:pPr>
        <w:numPr>
          <w:ilvl w:val="0"/>
          <w:numId w:val="24"/>
        </w:numPr>
        <w:contextualSpacing/>
        <w:jc w:val="both"/>
        <w:rPr>
          <w:rFonts w:ascii="Gill Sans MT" w:hAnsi="Gill Sans MT" w:cs="Arial"/>
          <w:sz w:val="22"/>
          <w:szCs w:val="22"/>
        </w:rPr>
      </w:pPr>
      <w:r w:rsidRPr="00934D0C">
        <w:rPr>
          <w:rFonts w:ascii="Gill Sans MT" w:hAnsi="Gill Sans MT" w:cs="Arial"/>
          <w:sz w:val="22"/>
          <w:szCs w:val="22"/>
        </w:rPr>
        <w:t xml:space="preserve">Lead on the implementation of the full business/employer journey, </w:t>
      </w:r>
      <w:r>
        <w:rPr>
          <w:rFonts w:ascii="Gill Sans MT" w:hAnsi="Gill Sans MT" w:cs="Arial"/>
          <w:sz w:val="22"/>
          <w:szCs w:val="22"/>
        </w:rPr>
        <w:t xml:space="preserve">within agreed process guidelines and timescales, </w:t>
      </w:r>
      <w:r w:rsidRPr="00934D0C">
        <w:rPr>
          <w:rFonts w:ascii="Gill Sans MT" w:hAnsi="Gill Sans MT" w:cs="Arial"/>
          <w:sz w:val="22"/>
          <w:szCs w:val="22"/>
        </w:rPr>
        <w:t>ensuring all eligible businesses receive a high quality service</w:t>
      </w:r>
      <w:r>
        <w:rPr>
          <w:rFonts w:ascii="Gill Sans MT" w:hAnsi="Gill Sans MT" w:cs="Arial"/>
          <w:sz w:val="22"/>
          <w:szCs w:val="22"/>
        </w:rPr>
        <w:t>.</w:t>
      </w:r>
    </w:p>
    <w:p w14:paraId="1B13A95D" w14:textId="0A93F78B" w:rsidR="002A1D5A" w:rsidRDefault="00162558"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Support</w:t>
      </w:r>
      <w:r w:rsidR="002A1D5A" w:rsidRPr="00ED220C">
        <w:rPr>
          <w:rFonts w:ascii="Gill Sans MT" w:hAnsi="Gill Sans MT" w:cs="Arial"/>
          <w:sz w:val="22"/>
          <w:szCs w:val="22"/>
        </w:rPr>
        <w:t xml:space="preserve"> implementation of the </w:t>
      </w:r>
      <w:r w:rsidR="00BC17F3">
        <w:rPr>
          <w:rFonts w:ascii="Gill Sans MT" w:hAnsi="Gill Sans MT" w:cs="Arial"/>
          <w:sz w:val="22"/>
          <w:szCs w:val="22"/>
        </w:rPr>
        <w:t xml:space="preserve">Specialist Skills Support </w:t>
      </w:r>
      <w:r w:rsidR="0007618F">
        <w:rPr>
          <w:rFonts w:ascii="Gill Sans MT" w:hAnsi="Gill Sans MT" w:cs="Arial"/>
          <w:sz w:val="22"/>
          <w:szCs w:val="22"/>
        </w:rPr>
        <w:t xml:space="preserve">Programme </w:t>
      </w:r>
      <w:r w:rsidR="006B4B53">
        <w:rPr>
          <w:rFonts w:ascii="Gill Sans MT" w:hAnsi="Gill Sans MT" w:cs="Arial"/>
          <w:sz w:val="22"/>
          <w:szCs w:val="22"/>
        </w:rPr>
        <w:t xml:space="preserve">marketing </w:t>
      </w:r>
      <w:r w:rsidR="002A1D5A" w:rsidRPr="00ED220C">
        <w:rPr>
          <w:rFonts w:ascii="Gill Sans MT" w:hAnsi="Gill Sans MT" w:cs="Arial"/>
          <w:sz w:val="22"/>
          <w:szCs w:val="22"/>
        </w:rPr>
        <w:t>strategy and campaigns within the YNYER area.</w:t>
      </w:r>
    </w:p>
    <w:p w14:paraId="5C551FC9" w14:textId="77777777" w:rsidR="006B4B53" w:rsidRDefault="006B4B53"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Manage a portfolio of 60-75 businesses a year</w:t>
      </w:r>
    </w:p>
    <w:p w14:paraId="48B15B67" w14:textId="7A776C35" w:rsidR="003658C9" w:rsidRPr="003658C9" w:rsidRDefault="003658C9" w:rsidP="003658C9">
      <w:pPr>
        <w:numPr>
          <w:ilvl w:val="0"/>
          <w:numId w:val="24"/>
        </w:numPr>
        <w:contextualSpacing/>
        <w:jc w:val="both"/>
        <w:rPr>
          <w:rFonts w:ascii="Gill Sans MT" w:hAnsi="Gill Sans MT" w:cs="Arial"/>
          <w:sz w:val="22"/>
          <w:szCs w:val="22"/>
        </w:rPr>
      </w:pPr>
      <w:r w:rsidRPr="003658C9">
        <w:rPr>
          <w:rFonts w:ascii="Gill Sans MT" w:hAnsi="Gill Sans MT" w:cs="Arial"/>
          <w:sz w:val="22"/>
          <w:szCs w:val="22"/>
        </w:rPr>
        <w:t>Support the development and on-going review of the YNYER</w:t>
      </w:r>
      <w:r w:rsidR="00BC17F3">
        <w:rPr>
          <w:rFonts w:ascii="Gill Sans MT" w:hAnsi="Gill Sans MT" w:cs="Arial"/>
          <w:sz w:val="22"/>
          <w:szCs w:val="22"/>
        </w:rPr>
        <w:t xml:space="preserve"> Specialist Skills Support </w:t>
      </w:r>
      <w:r w:rsidR="000C6509">
        <w:rPr>
          <w:rFonts w:ascii="Gill Sans MT" w:hAnsi="Gill Sans MT" w:cs="Arial"/>
          <w:sz w:val="22"/>
          <w:szCs w:val="22"/>
        </w:rPr>
        <w:t xml:space="preserve">Programme </w:t>
      </w:r>
      <w:r w:rsidR="00BC17F3">
        <w:rPr>
          <w:rFonts w:ascii="Gill Sans MT" w:hAnsi="Gill Sans MT" w:cs="Arial"/>
          <w:sz w:val="22"/>
          <w:szCs w:val="22"/>
        </w:rPr>
        <w:t>offer</w:t>
      </w:r>
      <w:r w:rsidRPr="003658C9">
        <w:rPr>
          <w:rFonts w:ascii="Gill Sans MT" w:hAnsi="Gill Sans MT" w:cs="Arial"/>
          <w:sz w:val="22"/>
          <w:szCs w:val="22"/>
        </w:rPr>
        <w:t>, guaranteeing commercial viab</w:t>
      </w:r>
      <w:r w:rsidR="006B4B53">
        <w:rPr>
          <w:rFonts w:ascii="Gill Sans MT" w:hAnsi="Gill Sans MT" w:cs="Arial"/>
          <w:sz w:val="22"/>
          <w:szCs w:val="22"/>
        </w:rPr>
        <w:t>i</w:t>
      </w:r>
      <w:r w:rsidRPr="003658C9">
        <w:rPr>
          <w:rFonts w:ascii="Gill Sans MT" w:hAnsi="Gill Sans MT" w:cs="Arial"/>
          <w:sz w:val="22"/>
          <w:szCs w:val="22"/>
        </w:rPr>
        <w:t>l</w:t>
      </w:r>
      <w:r w:rsidR="006B4B53">
        <w:rPr>
          <w:rFonts w:ascii="Gill Sans MT" w:hAnsi="Gill Sans MT" w:cs="Arial"/>
          <w:sz w:val="22"/>
          <w:szCs w:val="22"/>
        </w:rPr>
        <w:t>ity</w:t>
      </w:r>
      <w:r w:rsidRPr="003658C9">
        <w:rPr>
          <w:rFonts w:ascii="Gill Sans MT" w:hAnsi="Gill Sans MT" w:cs="Arial"/>
          <w:sz w:val="22"/>
          <w:szCs w:val="22"/>
        </w:rPr>
        <w:t xml:space="preserve"> and that it meets market demand.</w:t>
      </w:r>
    </w:p>
    <w:p w14:paraId="570C6225" w14:textId="77777777" w:rsidR="002A1D5A" w:rsidRDefault="003658C9" w:rsidP="002A1D5A">
      <w:pPr>
        <w:numPr>
          <w:ilvl w:val="0"/>
          <w:numId w:val="24"/>
        </w:numPr>
        <w:contextualSpacing/>
        <w:jc w:val="both"/>
        <w:rPr>
          <w:rFonts w:ascii="Gill Sans MT" w:hAnsi="Gill Sans MT" w:cs="Arial"/>
          <w:sz w:val="22"/>
          <w:szCs w:val="22"/>
        </w:rPr>
      </w:pPr>
      <w:r>
        <w:rPr>
          <w:rFonts w:ascii="Gill Sans MT" w:hAnsi="Gill Sans MT" w:cs="Arial"/>
          <w:sz w:val="22"/>
          <w:szCs w:val="22"/>
        </w:rPr>
        <w:t>Provide</w:t>
      </w:r>
      <w:r w:rsidR="00C15CE5" w:rsidRPr="00ED220C">
        <w:rPr>
          <w:rFonts w:ascii="Gill Sans MT" w:hAnsi="Gill Sans MT" w:cs="Arial"/>
          <w:sz w:val="22"/>
          <w:szCs w:val="22"/>
        </w:rPr>
        <w:t xml:space="preserve"> regular and effective m</w:t>
      </w:r>
      <w:r w:rsidR="00AD01E7" w:rsidRPr="00ED220C">
        <w:rPr>
          <w:rFonts w:ascii="Gill Sans MT" w:hAnsi="Gill Sans MT" w:cs="Arial"/>
          <w:sz w:val="22"/>
          <w:szCs w:val="22"/>
        </w:rPr>
        <w:t xml:space="preserve">anagement information to the </w:t>
      </w:r>
      <w:r w:rsidR="00BC17F3">
        <w:rPr>
          <w:rFonts w:ascii="Gill Sans MT" w:hAnsi="Gill Sans MT" w:cs="Arial"/>
          <w:sz w:val="22"/>
          <w:szCs w:val="22"/>
        </w:rPr>
        <w:t xml:space="preserve">LEP </w:t>
      </w:r>
      <w:r w:rsidR="006E23A5">
        <w:rPr>
          <w:rFonts w:ascii="Gill Sans MT" w:hAnsi="Gill Sans MT" w:cs="Arial"/>
          <w:sz w:val="22"/>
          <w:szCs w:val="22"/>
        </w:rPr>
        <w:t>and relevant stakeholders</w:t>
      </w:r>
      <w:r w:rsidR="00C15CE5" w:rsidRPr="00ED220C">
        <w:rPr>
          <w:rFonts w:ascii="Gill Sans MT" w:hAnsi="Gill Sans MT" w:cs="Arial"/>
          <w:sz w:val="22"/>
          <w:szCs w:val="22"/>
        </w:rPr>
        <w:t xml:space="preserve"> that informs future planning of the programme</w:t>
      </w:r>
      <w:r w:rsidR="002A1D5A" w:rsidRPr="00ED220C">
        <w:rPr>
          <w:rFonts w:ascii="Gill Sans MT" w:hAnsi="Gill Sans MT" w:cs="Arial"/>
          <w:sz w:val="22"/>
          <w:szCs w:val="22"/>
        </w:rPr>
        <w:t>, including provision of secretariat support to the YNYER Project Steering Group.</w:t>
      </w:r>
    </w:p>
    <w:p w14:paraId="111E1C95" w14:textId="29B7EF21" w:rsidR="006E23A5" w:rsidRDefault="003658C9" w:rsidP="003658C9">
      <w:pPr>
        <w:numPr>
          <w:ilvl w:val="0"/>
          <w:numId w:val="24"/>
        </w:numPr>
        <w:rPr>
          <w:rFonts w:ascii="Gill Sans MT" w:hAnsi="Gill Sans MT" w:cs="Arial"/>
          <w:bCs/>
          <w:sz w:val="22"/>
        </w:rPr>
      </w:pPr>
      <w:r>
        <w:rPr>
          <w:rFonts w:ascii="Gill Sans MT" w:hAnsi="Gill Sans MT" w:cs="Arial"/>
          <w:bCs/>
          <w:sz w:val="22"/>
        </w:rPr>
        <w:t xml:space="preserve">Provide continuous assessment of </w:t>
      </w:r>
      <w:r w:rsidR="006B4B53">
        <w:rPr>
          <w:rFonts w:ascii="Gill Sans MT" w:hAnsi="Gill Sans MT" w:cs="Arial"/>
          <w:bCs/>
          <w:sz w:val="22"/>
        </w:rPr>
        <w:t xml:space="preserve">the </w:t>
      </w:r>
      <w:r w:rsidR="006E3DE8">
        <w:rPr>
          <w:rFonts w:ascii="Gill Sans MT" w:hAnsi="Gill Sans MT" w:cs="Arial"/>
          <w:bCs/>
          <w:sz w:val="22"/>
        </w:rPr>
        <w:t>Specialist Skills</w:t>
      </w:r>
      <w:r w:rsidR="006B4B53">
        <w:rPr>
          <w:rFonts w:ascii="Gill Sans MT" w:hAnsi="Gill Sans MT" w:cs="Arial"/>
          <w:bCs/>
          <w:sz w:val="22"/>
        </w:rPr>
        <w:t xml:space="preserve"> catalogue,</w:t>
      </w:r>
      <w:r w:rsidR="006F1D40">
        <w:rPr>
          <w:rFonts w:ascii="Gill Sans MT" w:hAnsi="Gill Sans MT" w:cs="Arial"/>
          <w:bCs/>
          <w:sz w:val="22"/>
        </w:rPr>
        <w:t xml:space="preserve"> </w:t>
      </w:r>
      <w:r w:rsidR="00BA0E39">
        <w:rPr>
          <w:rFonts w:ascii="Gill Sans MT" w:hAnsi="Gill Sans MT" w:cs="Arial"/>
          <w:bCs/>
          <w:sz w:val="22"/>
        </w:rPr>
        <w:t xml:space="preserve">capacity, quality </w:t>
      </w:r>
      <w:r w:rsidR="006E23A5">
        <w:rPr>
          <w:rFonts w:ascii="Gill Sans MT" w:hAnsi="Gill Sans MT" w:cs="Arial"/>
          <w:bCs/>
          <w:sz w:val="22"/>
        </w:rPr>
        <w:t xml:space="preserve">and performance </w:t>
      </w:r>
      <w:r w:rsidR="006B4B53">
        <w:rPr>
          <w:rFonts w:ascii="Gill Sans MT" w:hAnsi="Gill Sans MT" w:cs="Arial"/>
          <w:bCs/>
          <w:sz w:val="22"/>
        </w:rPr>
        <w:t xml:space="preserve">of </w:t>
      </w:r>
      <w:r w:rsidR="0007618F">
        <w:rPr>
          <w:rFonts w:ascii="Gill Sans MT" w:hAnsi="Gill Sans MT" w:cs="Arial"/>
          <w:bCs/>
          <w:sz w:val="22"/>
        </w:rPr>
        <w:t xml:space="preserve">Specialist </w:t>
      </w:r>
      <w:r w:rsidR="006B4B53">
        <w:rPr>
          <w:rFonts w:ascii="Gill Sans MT" w:hAnsi="Gill Sans MT" w:cs="Arial"/>
          <w:bCs/>
          <w:sz w:val="22"/>
        </w:rPr>
        <w:t xml:space="preserve">Skills </w:t>
      </w:r>
      <w:r w:rsidR="0007618F">
        <w:rPr>
          <w:rFonts w:ascii="Gill Sans MT" w:hAnsi="Gill Sans MT" w:cs="Arial"/>
          <w:bCs/>
          <w:sz w:val="22"/>
        </w:rPr>
        <w:t>P</w:t>
      </w:r>
      <w:r w:rsidR="006B4B53">
        <w:rPr>
          <w:rFonts w:ascii="Gill Sans MT" w:hAnsi="Gill Sans MT" w:cs="Arial"/>
          <w:bCs/>
          <w:sz w:val="22"/>
        </w:rPr>
        <w:t xml:space="preserve">roviders </w:t>
      </w:r>
      <w:r w:rsidR="006E23A5">
        <w:rPr>
          <w:rFonts w:ascii="Gill Sans MT" w:hAnsi="Gill Sans MT" w:cs="Arial"/>
          <w:bCs/>
          <w:sz w:val="22"/>
        </w:rPr>
        <w:t>and submit</w:t>
      </w:r>
      <w:r w:rsidR="00BA0E39">
        <w:rPr>
          <w:rFonts w:ascii="Gill Sans MT" w:hAnsi="Gill Sans MT" w:cs="Arial"/>
          <w:bCs/>
          <w:sz w:val="22"/>
        </w:rPr>
        <w:t xml:space="preserve"> recommendations for additional/new niche delivery as required.</w:t>
      </w:r>
    </w:p>
    <w:p w14:paraId="4B3B2C43" w14:textId="527F2058" w:rsidR="003658C9" w:rsidRDefault="006E23A5" w:rsidP="003658C9">
      <w:pPr>
        <w:numPr>
          <w:ilvl w:val="0"/>
          <w:numId w:val="24"/>
        </w:numPr>
        <w:rPr>
          <w:rFonts w:ascii="Gill Sans MT" w:hAnsi="Gill Sans MT" w:cs="Arial"/>
          <w:bCs/>
          <w:sz w:val="22"/>
        </w:rPr>
      </w:pPr>
      <w:r>
        <w:rPr>
          <w:rFonts w:ascii="Gill Sans MT" w:hAnsi="Gill Sans MT" w:cs="Arial"/>
          <w:bCs/>
          <w:sz w:val="22"/>
        </w:rPr>
        <w:t>Support the Project Manager in overall project performance through measurement and management of KPIs, Outputs and Results</w:t>
      </w:r>
      <w:r w:rsidR="00BA0E39">
        <w:rPr>
          <w:rFonts w:ascii="Gill Sans MT" w:hAnsi="Gill Sans MT" w:cs="Arial"/>
          <w:bCs/>
          <w:sz w:val="22"/>
        </w:rPr>
        <w:t>, reporting to the College ESF Governance Panel.</w:t>
      </w:r>
    </w:p>
    <w:p w14:paraId="7208A9CE" w14:textId="7371F19E" w:rsidR="000C6509" w:rsidRDefault="000C6509" w:rsidP="003658C9">
      <w:pPr>
        <w:numPr>
          <w:ilvl w:val="0"/>
          <w:numId w:val="24"/>
        </w:numPr>
        <w:rPr>
          <w:rFonts w:ascii="Gill Sans MT" w:hAnsi="Gill Sans MT" w:cs="Arial"/>
          <w:bCs/>
          <w:sz w:val="22"/>
        </w:rPr>
      </w:pPr>
      <w:r>
        <w:rPr>
          <w:rFonts w:ascii="Gill Sans MT" w:hAnsi="Gill Sans MT" w:cs="Arial"/>
          <w:bCs/>
          <w:sz w:val="22"/>
        </w:rPr>
        <w:t>Build and maintain strong, productive relationships with the Programme’s delivery partners.</w:t>
      </w:r>
    </w:p>
    <w:p w14:paraId="381DDFA8" w14:textId="77777777" w:rsidR="00093D87" w:rsidRDefault="003658C9" w:rsidP="00093D87">
      <w:pPr>
        <w:numPr>
          <w:ilvl w:val="0"/>
          <w:numId w:val="24"/>
        </w:numPr>
        <w:rPr>
          <w:rFonts w:ascii="Gill Sans MT" w:hAnsi="Gill Sans MT" w:cs="Arial"/>
          <w:bCs/>
          <w:sz w:val="22"/>
          <w:szCs w:val="22"/>
        </w:rPr>
      </w:pPr>
      <w:r>
        <w:rPr>
          <w:rFonts w:ascii="Gill Sans MT" w:hAnsi="Gill Sans MT" w:cs="Arial"/>
          <w:bCs/>
          <w:sz w:val="22"/>
          <w:szCs w:val="22"/>
        </w:rPr>
        <w:t>Analyse</w:t>
      </w:r>
      <w:r w:rsidR="003B1EDB">
        <w:rPr>
          <w:rFonts w:ascii="Gill Sans MT" w:hAnsi="Gill Sans MT" w:cs="Arial"/>
          <w:bCs/>
          <w:sz w:val="22"/>
          <w:szCs w:val="22"/>
        </w:rPr>
        <w:t xml:space="preserve"> data, interpret facts and figures, develop and present</w:t>
      </w:r>
      <w:r w:rsidR="00093D87">
        <w:rPr>
          <w:rFonts w:ascii="Gill Sans MT" w:hAnsi="Gill Sans MT" w:cs="Arial"/>
          <w:bCs/>
          <w:sz w:val="22"/>
          <w:szCs w:val="22"/>
        </w:rPr>
        <w:t xml:space="preserve"> reports.</w:t>
      </w:r>
    </w:p>
    <w:p w14:paraId="6D19F749" w14:textId="105D7C70" w:rsidR="002A1D5A" w:rsidRPr="00ED220C" w:rsidRDefault="00162558" w:rsidP="002A1D5A">
      <w:pPr>
        <w:numPr>
          <w:ilvl w:val="0"/>
          <w:numId w:val="24"/>
        </w:numPr>
        <w:rPr>
          <w:rFonts w:ascii="Gill Sans MT" w:eastAsia="Calibri" w:hAnsi="Gill Sans MT" w:cs="Arial"/>
          <w:bCs/>
          <w:sz w:val="22"/>
          <w:szCs w:val="22"/>
        </w:rPr>
      </w:pPr>
      <w:r>
        <w:rPr>
          <w:rFonts w:ascii="Gill Sans MT" w:eastAsia="Calibri" w:hAnsi="Gill Sans MT" w:cs="Arial"/>
          <w:bCs/>
          <w:sz w:val="22"/>
          <w:szCs w:val="22"/>
        </w:rPr>
        <w:t>Attend</w:t>
      </w:r>
      <w:r w:rsidR="002A1D5A" w:rsidRPr="00ED220C">
        <w:rPr>
          <w:rFonts w:ascii="Gill Sans MT" w:eastAsia="Calibri" w:hAnsi="Gill Sans MT" w:cs="Arial"/>
          <w:bCs/>
          <w:sz w:val="22"/>
          <w:szCs w:val="22"/>
        </w:rPr>
        <w:t xml:space="preserve"> regional and local focus/steering groups, meetings and networking events to represent and promote the YNYER </w:t>
      </w:r>
      <w:r w:rsidR="00BC17F3">
        <w:rPr>
          <w:rFonts w:ascii="Gill Sans MT" w:eastAsia="Calibri" w:hAnsi="Gill Sans MT" w:cs="Arial"/>
          <w:bCs/>
          <w:sz w:val="22"/>
          <w:szCs w:val="22"/>
        </w:rPr>
        <w:t xml:space="preserve">Specialist Skills Support </w:t>
      </w:r>
      <w:r w:rsidR="0007618F">
        <w:rPr>
          <w:rFonts w:ascii="Gill Sans MT" w:eastAsia="Calibri" w:hAnsi="Gill Sans MT" w:cs="Arial"/>
          <w:bCs/>
          <w:sz w:val="22"/>
          <w:szCs w:val="22"/>
        </w:rPr>
        <w:t>Programme</w:t>
      </w:r>
      <w:r w:rsidR="002A1D5A" w:rsidRPr="00ED220C">
        <w:rPr>
          <w:rFonts w:ascii="Gill Sans MT" w:eastAsia="Calibri" w:hAnsi="Gill Sans MT" w:cs="Arial"/>
          <w:bCs/>
          <w:sz w:val="22"/>
          <w:szCs w:val="22"/>
        </w:rPr>
        <w:t>.</w:t>
      </w:r>
    </w:p>
    <w:p w14:paraId="1830A1C2" w14:textId="6D7B980C" w:rsidR="00ED220C" w:rsidRDefault="00162558" w:rsidP="002A1D5A">
      <w:pPr>
        <w:numPr>
          <w:ilvl w:val="0"/>
          <w:numId w:val="24"/>
        </w:numPr>
        <w:rPr>
          <w:rFonts w:ascii="Gill Sans MT" w:eastAsia="Calibri" w:hAnsi="Gill Sans MT" w:cs="Arial"/>
          <w:bCs/>
          <w:sz w:val="22"/>
          <w:szCs w:val="22"/>
        </w:rPr>
      </w:pPr>
      <w:r>
        <w:rPr>
          <w:rFonts w:ascii="Gill Sans MT" w:eastAsia="Calibri" w:hAnsi="Gill Sans MT" w:cs="Arial"/>
          <w:bCs/>
          <w:sz w:val="22"/>
          <w:szCs w:val="22"/>
        </w:rPr>
        <w:t>Support</w:t>
      </w:r>
      <w:r w:rsidR="00ED220C" w:rsidRPr="00ED220C">
        <w:rPr>
          <w:rFonts w:ascii="Gill Sans MT" w:eastAsia="Calibri" w:hAnsi="Gill Sans MT" w:cs="Arial"/>
          <w:bCs/>
          <w:sz w:val="22"/>
          <w:szCs w:val="22"/>
        </w:rPr>
        <w:t xml:space="preserve"> the implementation and management of the YNYER </w:t>
      </w:r>
      <w:r w:rsidR="00BC17F3">
        <w:rPr>
          <w:rFonts w:ascii="Gill Sans MT" w:eastAsia="Calibri" w:hAnsi="Gill Sans MT" w:cs="Arial"/>
          <w:bCs/>
          <w:sz w:val="22"/>
          <w:szCs w:val="22"/>
        </w:rPr>
        <w:t>Specialist Skills Support</w:t>
      </w:r>
      <w:r w:rsidR="00ED220C" w:rsidRPr="00ED220C">
        <w:rPr>
          <w:rFonts w:ascii="Gill Sans MT" w:eastAsia="Calibri" w:hAnsi="Gill Sans MT" w:cs="Arial"/>
          <w:bCs/>
          <w:sz w:val="22"/>
          <w:szCs w:val="22"/>
        </w:rPr>
        <w:t xml:space="preserve"> </w:t>
      </w:r>
      <w:r w:rsidR="0007618F">
        <w:rPr>
          <w:rFonts w:ascii="Gill Sans MT" w:eastAsia="Calibri" w:hAnsi="Gill Sans MT" w:cs="Arial"/>
          <w:bCs/>
          <w:sz w:val="22"/>
          <w:szCs w:val="22"/>
        </w:rPr>
        <w:t>Programme</w:t>
      </w:r>
      <w:r w:rsidR="0007618F" w:rsidRPr="00ED220C">
        <w:rPr>
          <w:rFonts w:ascii="Gill Sans MT" w:eastAsia="Calibri" w:hAnsi="Gill Sans MT" w:cs="Arial"/>
          <w:bCs/>
          <w:sz w:val="22"/>
          <w:szCs w:val="22"/>
        </w:rPr>
        <w:t xml:space="preserve"> </w:t>
      </w:r>
      <w:proofErr w:type="gramStart"/>
      <w:r w:rsidR="00ED220C" w:rsidRPr="00ED220C">
        <w:rPr>
          <w:rFonts w:ascii="Gill Sans MT" w:eastAsia="Calibri" w:hAnsi="Gill Sans MT" w:cs="Arial"/>
          <w:bCs/>
          <w:sz w:val="22"/>
          <w:szCs w:val="22"/>
        </w:rPr>
        <w:t>evaluation</w:t>
      </w:r>
      <w:proofErr w:type="gramEnd"/>
      <w:r w:rsidR="00ED220C" w:rsidRPr="00ED220C">
        <w:rPr>
          <w:rFonts w:ascii="Gill Sans MT" w:eastAsia="Calibri" w:hAnsi="Gill Sans MT" w:cs="Arial"/>
          <w:bCs/>
          <w:sz w:val="22"/>
          <w:szCs w:val="22"/>
        </w:rPr>
        <w:t xml:space="preserve"> – from project inception through to completion.</w:t>
      </w:r>
    </w:p>
    <w:p w14:paraId="1CBA5B3B" w14:textId="77777777" w:rsidR="00E769AA" w:rsidRPr="00C15CE5" w:rsidRDefault="00ED220C" w:rsidP="00E769AA">
      <w:pPr>
        <w:numPr>
          <w:ilvl w:val="0"/>
          <w:numId w:val="24"/>
        </w:numPr>
        <w:contextualSpacing/>
        <w:jc w:val="both"/>
        <w:rPr>
          <w:rFonts w:ascii="Gill Sans MT" w:hAnsi="Gill Sans MT" w:cs="Arial"/>
          <w:sz w:val="22"/>
          <w:szCs w:val="22"/>
        </w:rPr>
      </w:pPr>
      <w:r>
        <w:rPr>
          <w:rFonts w:ascii="Gill Sans MT" w:hAnsi="Gill Sans MT" w:cs="Arial"/>
          <w:sz w:val="22"/>
          <w:szCs w:val="22"/>
        </w:rPr>
        <w:t>C</w:t>
      </w:r>
      <w:r w:rsidR="00162558">
        <w:rPr>
          <w:rFonts w:ascii="Gill Sans MT" w:hAnsi="Gill Sans MT" w:cs="Arial"/>
          <w:sz w:val="22"/>
          <w:szCs w:val="22"/>
        </w:rPr>
        <w:t>o-ordinate</w:t>
      </w:r>
      <w:r w:rsidR="00E769AA" w:rsidRPr="00C15CE5">
        <w:rPr>
          <w:rFonts w:ascii="Gill Sans MT" w:hAnsi="Gill Sans MT" w:cs="Arial"/>
          <w:sz w:val="22"/>
          <w:szCs w:val="22"/>
        </w:rPr>
        <w:t xml:space="preserve"> new project development to support furth</w:t>
      </w:r>
      <w:r w:rsidR="00C15CE5" w:rsidRPr="00C15CE5">
        <w:rPr>
          <w:rFonts w:ascii="Gill Sans MT" w:hAnsi="Gill Sans MT" w:cs="Arial"/>
          <w:sz w:val="22"/>
          <w:szCs w:val="22"/>
        </w:rPr>
        <w:t>er emplo</w:t>
      </w:r>
      <w:r>
        <w:rPr>
          <w:rFonts w:ascii="Gill Sans MT" w:hAnsi="Gill Sans MT" w:cs="Arial"/>
          <w:sz w:val="22"/>
          <w:szCs w:val="22"/>
        </w:rPr>
        <w:t>yer engagement and facilitate key</w:t>
      </w:r>
      <w:r w:rsidR="00C15CE5" w:rsidRPr="00C15CE5">
        <w:rPr>
          <w:rFonts w:ascii="Gill Sans MT" w:hAnsi="Gill Sans MT" w:cs="Arial"/>
          <w:sz w:val="22"/>
          <w:szCs w:val="22"/>
        </w:rPr>
        <w:t xml:space="preserve"> links with other LEP products of the wider business growth offer</w:t>
      </w:r>
      <w:r w:rsidR="006D3BAA">
        <w:rPr>
          <w:rFonts w:ascii="Gill Sans MT" w:hAnsi="Gill Sans MT" w:cs="Arial"/>
          <w:sz w:val="22"/>
          <w:szCs w:val="22"/>
        </w:rPr>
        <w:t>.</w:t>
      </w:r>
    </w:p>
    <w:p w14:paraId="344AB269" w14:textId="77777777" w:rsidR="00E769AA" w:rsidRPr="00ED220C" w:rsidRDefault="00162558" w:rsidP="002D0B33">
      <w:pPr>
        <w:numPr>
          <w:ilvl w:val="0"/>
          <w:numId w:val="24"/>
        </w:numPr>
        <w:contextualSpacing/>
        <w:jc w:val="both"/>
        <w:rPr>
          <w:rFonts w:ascii="Gill Sans MT" w:hAnsi="Gill Sans MT"/>
          <w:sz w:val="22"/>
          <w:szCs w:val="22"/>
          <w:lang w:val="en-US"/>
        </w:rPr>
      </w:pPr>
      <w:r>
        <w:rPr>
          <w:rFonts w:ascii="Gill Sans MT" w:hAnsi="Gill Sans MT"/>
          <w:sz w:val="22"/>
          <w:szCs w:val="22"/>
          <w:lang w:val="en-US"/>
        </w:rPr>
        <w:t>Be</w:t>
      </w:r>
      <w:r w:rsidR="00E769AA" w:rsidRPr="00ED220C">
        <w:rPr>
          <w:rFonts w:ascii="Gill Sans MT" w:hAnsi="Gill Sans MT"/>
          <w:sz w:val="22"/>
          <w:szCs w:val="22"/>
          <w:lang w:val="en-US"/>
        </w:rPr>
        <w:t xml:space="preserve"> proactive in identifying workable solutions to resolve issues identified.</w:t>
      </w:r>
    </w:p>
    <w:p w14:paraId="30AB4707" w14:textId="77777777" w:rsidR="00E769AA" w:rsidRDefault="00162558" w:rsidP="00E769AA">
      <w:pPr>
        <w:numPr>
          <w:ilvl w:val="0"/>
          <w:numId w:val="24"/>
        </w:numPr>
        <w:contextualSpacing/>
        <w:jc w:val="both"/>
        <w:rPr>
          <w:rFonts w:ascii="Gill Sans MT" w:hAnsi="Gill Sans MT" w:cs="Arial"/>
          <w:b/>
          <w:sz w:val="22"/>
          <w:szCs w:val="22"/>
        </w:rPr>
      </w:pPr>
      <w:r>
        <w:rPr>
          <w:rFonts w:ascii="Gill Sans MT" w:hAnsi="Gill Sans MT" w:cs="Arial"/>
          <w:sz w:val="22"/>
          <w:szCs w:val="22"/>
        </w:rPr>
        <w:t>C</w:t>
      </w:r>
      <w:r w:rsidR="00E769AA" w:rsidRPr="00C15CE5">
        <w:rPr>
          <w:rFonts w:ascii="Gill Sans MT" w:hAnsi="Gill Sans MT" w:cs="Arial"/>
          <w:sz w:val="22"/>
          <w:szCs w:val="22"/>
        </w:rPr>
        <w:t xml:space="preserve">arry out other relevant and appropriate </w:t>
      </w:r>
      <w:r w:rsidR="00ED220C">
        <w:rPr>
          <w:rFonts w:ascii="Gill Sans MT" w:hAnsi="Gill Sans MT" w:cs="Arial"/>
          <w:sz w:val="22"/>
          <w:szCs w:val="22"/>
        </w:rPr>
        <w:t xml:space="preserve">YNYER </w:t>
      </w:r>
      <w:r w:rsidR="00BC17F3">
        <w:rPr>
          <w:rFonts w:ascii="Gill Sans MT" w:hAnsi="Gill Sans MT" w:cs="Arial"/>
          <w:sz w:val="22"/>
          <w:szCs w:val="22"/>
        </w:rPr>
        <w:t xml:space="preserve">Specialist Skills Support </w:t>
      </w:r>
      <w:r w:rsidR="00E769AA" w:rsidRPr="00C15CE5">
        <w:rPr>
          <w:rFonts w:ascii="Gill Sans MT" w:hAnsi="Gill Sans MT" w:cs="Arial"/>
          <w:sz w:val="22"/>
          <w:szCs w:val="22"/>
        </w:rPr>
        <w:t>duties</w:t>
      </w:r>
      <w:r w:rsidR="00ED220C">
        <w:rPr>
          <w:rFonts w:ascii="Gill Sans MT" w:hAnsi="Gill Sans MT" w:cs="Arial"/>
          <w:b/>
          <w:sz w:val="22"/>
          <w:szCs w:val="22"/>
        </w:rPr>
        <w:t>.</w:t>
      </w:r>
    </w:p>
    <w:p w14:paraId="35D0AC10" w14:textId="77777777" w:rsidR="00ED220C" w:rsidRPr="00C15CE5" w:rsidRDefault="00162558" w:rsidP="00ED220C">
      <w:pPr>
        <w:pStyle w:val="ListParagraph"/>
        <w:numPr>
          <w:ilvl w:val="0"/>
          <w:numId w:val="24"/>
        </w:numPr>
        <w:rPr>
          <w:rFonts w:ascii="Gill Sans MT" w:hAnsi="Gill Sans MT" w:cs="Arial"/>
          <w:sz w:val="22"/>
          <w:szCs w:val="22"/>
        </w:rPr>
      </w:pPr>
      <w:r>
        <w:rPr>
          <w:rFonts w:ascii="Gill Sans MT" w:hAnsi="Gill Sans MT" w:cs="Arial"/>
          <w:sz w:val="22"/>
          <w:szCs w:val="22"/>
        </w:rPr>
        <w:t>U</w:t>
      </w:r>
      <w:r w:rsidR="00ED220C" w:rsidRPr="00C15CE5">
        <w:rPr>
          <w:rFonts w:ascii="Gill Sans MT" w:hAnsi="Gill Sans MT" w:cs="Arial"/>
          <w:sz w:val="22"/>
          <w:szCs w:val="22"/>
        </w:rPr>
        <w:t>phold and embed the College</w:t>
      </w:r>
      <w:r w:rsidR="00CD46DF" w:rsidRPr="00AA2855">
        <w:rPr>
          <w:rFonts w:ascii="Gill Sans MT" w:hAnsi="Gill Sans MT" w:cs="Arial"/>
          <w:sz w:val="22"/>
          <w:szCs w:val="22"/>
        </w:rPr>
        <w:t>’</w:t>
      </w:r>
      <w:r w:rsidR="00ED220C" w:rsidRPr="00C15CE5">
        <w:rPr>
          <w:rFonts w:ascii="Gill Sans MT" w:hAnsi="Gill Sans MT" w:cs="Arial"/>
          <w:sz w:val="22"/>
          <w:szCs w:val="22"/>
        </w:rPr>
        <w:t>s and its partner</w:t>
      </w:r>
      <w:r w:rsidR="00ED220C" w:rsidRPr="00AA2855">
        <w:rPr>
          <w:rFonts w:ascii="Gill Sans MT" w:hAnsi="Gill Sans MT" w:cs="Arial"/>
          <w:sz w:val="22"/>
          <w:szCs w:val="22"/>
        </w:rPr>
        <w:t>s</w:t>
      </w:r>
      <w:r w:rsidR="00912903" w:rsidRPr="00AA2855">
        <w:rPr>
          <w:rFonts w:ascii="Gill Sans MT" w:hAnsi="Gill Sans MT" w:cs="Arial"/>
          <w:sz w:val="22"/>
          <w:szCs w:val="22"/>
        </w:rPr>
        <w:t>’</w:t>
      </w:r>
      <w:r w:rsidR="00ED220C" w:rsidRPr="00C15CE5">
        <w:rPr>
          <w:rFonts w:ascii="Gill Sans MT" w:hAnsi="Gill Sans MT" w:cs="Arial"/>
          <w:sz w:val="22"/>
          <w:szCs w:val="22"/>
        </w:rPr>
        <w:t xml:space="preserve"> Values of Integrity, Respect, Fairness, Openness, High Expectations and Enjoyment at all times</w:t>
      </w:r>
      <w:r w:rsidR="00ED220C">
        <w:rPr>
          <w:rFonts w:ascii="Gill Sans MT" w:hAnsi="Gill Sans MT" w:cs="Arial"/>
          <w:sz w:val="22"/>
          <w:szCs w:val="22"/>
        </w:rPr>
        <w:t>.</w:t>
      </w:r>
    </w:p>
    <w:p w14:paraId="2165B775" w14:textId="77777777" w:rsidR="00ED220C" w:rsidRPr="00C15CE5" w:rsidRDefault="00ED220C" w:rsidP="00ED220C">
      <w:pPr>
        <w:numPr>
          <w:ilvl w:val="0"/>
          <w:numId w:val="24"/>
        </w:numPr>
        <w:contextualSpacing/>
        <w:jc w:val="both"/>
        <w:rPr>
          <w:rFonts w:ascii="Gill Sans MT" w:hAnsi="Gill Sans MT" w:cs="Arial"/>
          <w:b/>
          <w:sz w:val="22"/>
          <w:szCs w:val="22"/>
        </w:rPr>
      </w:pPr>
      <w:r w:rsidRPr="00C15CE5">
        <w:rPr>
          <w:rFonts w:ascii="Gill Sans MT" w:hAnsi="Gill Sans MT"/>
          <w:sz w:val="22"/>
          <w:szCs w:val="22"/>
          <w:lang w:val="en-US"/>
        </w:rPr>
        <w:t>A</w:t>
      </w:r>
      <w:r>
        <w:rPr>
          <w:rFonts w:ascii="Gill Sans MT" w:hAnsi="Gill Sans MT"/>
          <w:sz w:val="22"/>
          <w:szCs w:val="22"/>
          <w:lang w:val="en-US"/>
        </w:rPr>
        <w:t>dherence and compliance to all C</w:t>
      </w:r>
      <w:r w:rsidRPr="00C15CE5">
        <w:rPr>
          <w:rFonts w:ascii="Gill Sans MT" w:hAnsi="Gill Sans MT"/>
          <w:sz w:val="22"/>
          <w:szCs w:val="22"/>
          <w:lang w:val="en-US"/>
        </w:rPr>
        <w:t>ollege processes.</w:t>
      </w:r>
    </w:p>
    <w:p w14:paraId="563BCE95" w14:textId="77777777" w:rsidR="003F3E81" w:rsidRDefault="003F3E81" w:rsidP="003F3E81">
      <w:pPr>
        <w:rPr>
          <w:rFonts w:ascii="Gill Sans MT" w:hAnsi="Gill Sans MT" w:cs="Arial"/>
          <w:szCs w:val="24"/>
        </w:rPr>
      </w:pPr>
    </w:p>
    <w:p w14:paraId="4F71041E" w14:textId="77777777" w:rsidR="0052098F" w:rsidRDefault="0052098F" w:rsidP="0052098F">
      <w:pPr>
        <w:pStyle w:val="TEXTLT"/>
        <w:spacing w:before="120"/>
        <w:rPr>
          <w:rFonts w:ascii="Gill Sans MT" w:hAnsi="Gill Sans MT" w:cs="Arial"/>
          <w:b/>
          <w:i/>
          <w:sz w:val="22"/>
          <w:szCs w:val="22"/>
        </w:rPr>
      </w:pPr>
      <w:r>
        <w:rPr>
          <w:rFonts w:ascii="Gill Sans MT" w:hAnsi="Gill Sans MT" w:cs="Arial"/>
          <w:b/>
          <w:i/>
          <w:sz w:val="22"/>
          <w:szCs w:val="22"/>
        </w:rPr>
        <w:t>Department:</w:t>
      </w:r>
    </w:p>
    <w:p w14:paraId="3DB7D282" w14:textId="5D91CDE7" w:rsidR="0052098F" w:rsidRDefault="0052098F" w:rsidP="0052098F">
      <w:pPr>
        <w:pStyle w:val="TEXTLT"/>
        <w:rPr>
          <w:rFonts w:ascii="Gill Sans MT" w:hAnsi="Gill Sans MT" w:cs="Arial"/>
          <w:sz w:val="22"/>
          <w:szCs w:val="22"/>
        </w:rPr>
      </w:pPr>
      <w:r w:rsidRPr="00256A53">
        <w:rPr>
          <w:rFonts w:ascii="Gill Sans MT" w:hAnsi="Gill Sans MT" w:cs="Arial"/>
          <w:sz w:val="22"/>
          <w:szCs w:val="22"/>
        </w:rPr>
        <w:lastRenderedPageBreak/>
        <w:t>External Funding Unit</w:t>
      </w:r>
      <w:r w:rsidR="00AC6896">
        <w:rPr>
          <w:rFonts w:ascii="Gill Sans MT" w:hAnsi="Gill Sans MT" w:cs="Arial"/>
          <w:sz w:val="22"/>
          <w:szCs w:val="22"/>
        </w:rPr>
        <w:t xml:space="preserve"> of Calderdale College as lea</w:t>
      </w:r>
      <w:r w:rsidR="00AD01E7">
        <w:rPr>
          <w:rFonts w:ascii="Gill Sans MT" w:hAnsi="Gill Sans MT" w:cs="Arial"/>
          <w:sz w:val="22"/>
          <w:szCs w:val="22"/>
        </w:rPr>
        <w:t>d body for</w:t>
      </w:r>
      <w:r w:rsidR="005218B8">
        <w:rPr>
          <w:rFonts w:ascii="Gill Sans MT" w:hAnsi="Gill Sans MT" w:cs="Arial"/>
          <w:sz w:val="22"/>
          <w:szCs w:val="22"/>
        </w:rPr>
        <w:t xml:space="preserve"> the York</w:t>
      </w:r>
      <w:r w:rsidR="00AD01E7">
        <w:rPr>
          <w:rFonts w:ascii="Gill Sans MT" w:hAnsi="Gill Sans MT" w:cs="Arial"/>
          <w:sz w:val="22"/>
          <w:szCs w:val="22"/>
        </w:rPr>
        <w:t>,</w:t>
      </w:r>
      <w:r w:rsidR="005218B8">
        <w:rPr>
          <w:rFonts w:ascii="Gill Sans MT" w:hAnsi="Gill Sans MT" w:cs="Arial"/>
          <w:sz w:val="22"/>
          <w:szCs w:val="22"/>
        </w:rPr>
        <w:t xml:space="preserve"> North Yorkshire and East Riding </w:t>
      </w:r>
      <w:r w:rsidR="00BC17F3">
        <w:rPr>
          <w:rFonts w:ascii="Gill Sans MT" w:hAnsi="Gill Sans MT" w:cs="Arial"/>
          <w:sz w:val="22"/>
          <w:szCs w:val="22"/>
        </w:rPr>
        <w:t xml:space="preserve">Specialist Skills Support </w:t>
      </w:r>
      <w:r w:rsidR="000C6509">
        <w:rPr>
          <w:rFonts w:ascii="Gill Sans MT" w:hAnsi="Gill Sans MT" w:cs="Arial"/>
          <w:sz w:val="22"/>
          <w:szCs w:val="22"/>
        </w:rPr>
        <w:t>Programme</w:t>
      </w:r>
      <w:r w:rsidR="005218B8">
        <w:rPr>
          <w:rFonts w:ascii="Gill Sans MT" w:hAnsi="Gill Sans MT" w:cs="Arial"/>
          <w:sz w:val="22"/>
          <w:szCs w:val="22"/>
        </w:rPr>
        <w:t>.</w:t>
      </w:r>
    </w:p>
    <w:p w14:paraId="50139660" w14:textId="77777777" w:rsidR="00AC6896" w:rsidRPr="00256A53" w:rsidRDefault="00AC6896" w:rsidP="0052098F">
      <w:pPr>
        <w:pStyle w:val="TEXTLT"/>
        <w:rPr>
          <w:rFonts w:ascii="Gill Sans MT" w:hAnsi="Gill Sans MT" w:cs="Arial"/>
          <w:sz w:val="22"/>
          <w:szCs w:val="22"/>
        </w:rPr>
      </w:pPr>
    </w:p>
    <w:p w14:paraId="3A0C0DD6" w14:textId="77777777" w:rsidR="000C6509" w:rsidRDefault="000C6509" w:rsidP="00F239DF">
      <w:pPr>
        <w:pStyle w:val="TEXTLT"/>
        <w:rPr>
          <w:rFonts w:ascii="Gill Sans MT" w:hAnsi="Gill Sans MT" w:cs="Arial"/>
          <w:b/>
          <w:i/>
          <w:sz w:val="22"/>
          <w:szCs w:val="22"/>
        </w:rPr>
      </w:pPr>
    </w:p>
    <w:p w14:paraId="4E43CC45" w14:textId="77777777" w:rsidR="000C6509" w:rsidRDefault="000C6509" w:rsidP="00F239DF">
      <w:pPr>
        <w:pStyle w:val="TEXTLT"/>
        <w:rPr>
          <w:rFonts w:ascii="Gill Sans MT" w:hAnsi="Gill Sans MT" w:cs="Arial"/>
          <w:b/>
          <w:i/>
          <w:sz w:val="22"/>
          <w:szCs w:val="22"/>
        </w:rPr>
      </w:pPr>
    </w:p>
    <w:p w14:paraId="17A1BCD2" w14:textId="77777777" w:rsidR="000C6509" w:rsidRDefault="000C6509" w:rsidP="00F239DF">
      <w:pPr>
        <w:pStyle w:val="TEXTLT"/>
        <w:rPr>
          <w:rFonts w:ascii="Gill Sans MT" w:hAnsi="Gill Sans MT" w:cs="Arial"/>
          <w:b/>
          <w:i/>
          <w:sz w:val="22"/>
          <w:szCs w:val="22"/>
        </w:rPr>
      </w:pPr>
    </w:p>
    <w:p w14:paraId="1A7CAFDA" w14:textId="1A00469D" w:rsidR="00AF0F9E" w:rsidRPr="00E808E5" w:rsidRDefault="009D4FD5" w:rsidP="00F239DF">
      <w:pPr>
        <w:pStyle w:val="TEXTLT"/>
        <w:rPr>
          <w:rFonts w:ascii="Gill Sans MT" w:hAnsi="Gill Sans MT" w:cs="Arial"/>
          <w:b/>
          <w:i/>
          <w:sz w:val="22"/>
          <w:szCs w:val="22"/>
        </w:rPr>
      </w:pPr>
      <w:r w:rsidRPr="00E808E5">
        <w:rPr>
          <w:rFonts w:ascii="Gill Sans MT" w:hAnsi="Gill Sans MT" w:cs="Arial"/>
          <w:b/>
          <w:i/>
          <w:sz w:val="22"/>
          <w:szCs w:val="22"/>
        </w:rPr>
        <w:t>Reports to</w:t>
      </w:r>
      <w:r w:rsidR="004D2010" w:rsidRPr="00E808E5">
        <w:rPr>
          <w:rFonts w:ascii="Gill Sans MT" w:hAnsi="Gill Sans MT" w:cs="Arial"/>
          <w:b/>
          <w:i/>
          <w:sz w:val="22"/>
          <w:szCs w:val="22"/>
        </w:rPr>
        <w:t>:</w:t>
      </w:r>
    </w:p>
    <w:p w14:paraId="3C7302E8" w14:textId="69CDDF25" w:rsidR="00AC6896" w:rsidRPr="00E808E5" w:rsidRDefault="00B72CD6" w:rsidP="00787C03">
      <w:pPr>
        <w:pStyle w:val="TEXTLT"/>
        <w:rPr>
          <w:rFonts w:ascii="Gill Sans MT" w:hAnsi="Gill Sans MT" w:cs="Arial"/>
          <w:sz w:val="22"/>
          <w:szCs w:val="22"/>
        </w:rPr>
      </w:pPr>
      <w:r>
        <w:rPr>
          <w:rFonts w:ascii="Gill Sans MT" w:hAnsi="Gill Sans MT" w:cs="Arial"/>
          <w:sz w:val="22"/>
          <w:szCs w:val="22"/>
        </w:rPr>
        <w:t xml:space="preserve">Project Manager (Specialist Skills Support </w:t>
      </w:r>
      <w:r w:rsidR="00C93007">
        <w:rPr>
          <w:rFonts w:ascii="Gill Sans MT" w:hAnsi="Gill Sans MT" w:cs="Arial"/>
          <w:sz w:val="22"/>
          <w:szCs w:val="22"/>
        </w:rPr>
        <w:t>Programme</w:t>
      </w:r>
      <w:r>
        <w:rPr>
          <w:rFonts w:ascii="Gill Sans MT" w:hAnsi="Gill Sans MT" w:cs="Arial"/>
          <w:sz w:val="22"/>
          <w:szCs w:val="22"/>
        </w:rPr>
        <w:t>)</w:t>
      </w:r>
      <w:r w:rsidR="00935144">
        <w:rPr>
          <w:rFonts w:ascii="Gill Sans MT" w:hAnsi="Gill Sans MT" w:cs="Arial"/>
          <w:sz w:val="22"/>
          <w:szCs w:val="22"/>
        </w:rPr>
        <w:t>.</w:t>
      </w:r>
    </w:p>
    <w:p w14:paraId="581EDF32" w14:textId="77777777" w:rsidR="000C6509" w:rsidRDefault="000C6509" w:rsidP="00F239DF">
      <w:pPr>
        <w:pStyle w:val="TEXTLT"/>
        <w:rPr>
          <w:rFonts w:ascii="Gill Sans MT" w:hAnsi="Gill Sans MT" w:cs="Arial"/>
          <w:b/>
          <w:i/>
          <w:sz w:val="22"/>
          <w:szCs w:val="22"/>
        </w:rPr>
      </w:pPr>
    </w:p>
    <w:p w14:paraId="088E6299" w14:textId="0C5C9DD0" w:rsidR="009D4FD5" w:rsidRDefault="009D4FD5" w:rsidP="00F239DF">
      <w:pPr>
        <w:pStyle w:val="TEXTLT"/>
        <w:rPr>
          <w:rFonts w:ascii="Gill Sans MT" w:hAnsi="Gill Sans MT" w:cs="Arial"/>
          <w:b/>
          <w:i/>
          <w:sz w:val="22"/>
          <w:szCs w:val="22"/>
        </w:rPr>
      </w:pPr>
      <w:r w:rsidRPr="005A1FB7">
        <w:rPr>
          <w:rFonts w:ascii="Gill Sans MT" w:hAnsi="Gill Sans MT" w:cs="Arial"/>
          <w:b/>
          <w:i/>
          <w:sz w:val="22"/>
          <w:szCs w:val="22"/>
        </w:rPr>
        <w:t>Contacts (Internal and External):</w:t>
      </w:r>
    </w:p>
    <w:p w14:paraId="59694EFD" w14:textId="77777777" w:rsidR="004D2010" w:rsidRPr="00761D21" w:rsidRDefault="004D2010" w:rsidP="000430D9">
      <w:pPr>
        <w:pStyle w:val="TEXTLT"/>
        <w:rPr>
          <w:rFonts w:ascii="Gill Sans MT" w:hAnsi="Gill Sans MT" w:cs="Arial"/>
          <w:b/>
          <w:i/>
          <w:iCs/>
          <w:sz w:val="22"/>
        </w:rPr>
      </w:pPr>
      <w:r w:rsidRPr="00761D21">
        <w:rPr>
          <w:rFonts w:ascii="Gill Sans MT" w:hAnsi="Gill Sans MT" w:cs="Arial"/>
          <w:b/>
          <w:i/>
          <w:iCs/>
          <w:sz w:val="22"/>
        </w:rPr>
        <w:t>External</w:t>
      </w:r>
    </w:p>
    <w:p w14:paraId="38081DB9" w14:textId="77777777" w:rsidR="002E0C5C" w:rsidRDefault="002E0C5C" w:rsidP="002E0C5C">
      <w:pPr>
        <w:pStyle w:val="TEXTLT"/>
        <w:numPr>
          <w:ilvl w:val="0"/>
          <w:numId w:val="31"/>
        </w:numPr>
        <w:rPr>
          <w:rFonts w:ascii="Gill Sans MT" w:hAnsi="Gill Sans MT" w:cs="Arial"/>
          <w:bCs/>
          <w:iCs/>
          <w:sz w:val="22"/>
        </w:rPr>
      </w:pPr>
      <w:r>
        <w:rPr>
          <w:rFonts w:ascii="Gill Sans MT" w:hAnsi="Gill Sans MT" w:cs="Arial"/>
          <w:bCs/>
          <w:iCs/>
          <w:sz w:val="22"/>
        </w:rPr>
        <w:t>Employers</w:t>
      </w:r>
    </w:p>
    <w:p w14:paraId="2A690592" w14:textId="74F31199" w:rsidR="007858E2" w:rsidRDefault="007858E2" w:rsidP="007858E2">
      <w:pPr>
        <w:pStyle w:val="TEXTLT"/>
        <w:numPr>
          <w:ilvl w:val="0"/>
          <w:numId w:val="31"/>
        </w:numPr>
        <w:rPr>
          <w:rFonts w:ascii="Gill Sans MT" w:hAnsi="Gill Sans MT" w:cs="Arial"/>
          <w:bCs/>
          <w:iCs/>
          <w:sz w:val="22"/>
        </w:rPr>
      </w:pPr>
      <w:r>
        <w:rPr>
          <w:rFonts w:ascii="Gill Sans MT" w:hAnsi="Gill Sans MT" w:cs="Arial"/>
          <w:bCs/>
          <w:iCs/>
          <w:sz w:val="22"/>
        </w:rPr>
        <w:t>York</w:t>
      </w:r>
      <w:r w:rsidR="00C2134A">
        <w:rPr>
          <w:rFonts w:ascii="Gill Sans MT" w:hAnsi="Gill Sans MT" w:cs="Arial"/>
          <w:bCs/>
          <w:iCs/>
          <w:sz w:val="22"/>
        </w:rPr>
        <w:t xml:space="preserve"> and North Yorkshire </w:t>
      </w:r>
      <w:r>
        <w:rPr>
          <w:rFonts w:ascii="Gill Sans MT" w:hAnsi="Gill Sans MT" w:cs="Arial"/>
          <w:bCs/>
          <w:iCs/>
          <w:sz w:val="22"/>
        </w:rPr>
        <w:t>LEP</w:t>
      </w:r>
    </w:p>
    <w:p w14:paraId="1A0770D5" w14:textId="77777777" w:rsidR="00AC6896" w:rsidRDefault="005218B8" w:rsidP="00761D21">
      <w:pPr>
        <w:pStyle w:val="TEXTLT"/>
        <w:numPr>
          <w:ilvl w:val="0"/>
          <w:numId w:val="31"/>
        </w:numPr>
        <w:rPr>
          <w:rFonts w:ascii="Gill Sans MT" w:hAnsi="Gill Sans MT" w:cs="Arial"/>
          <w:bCs/>
          <w:iCs/>
          <w:sz w:val="22"/>
        </w:rPr>
      </w:pPr>
      <w:r>
        <w:rPr>
          <w:rFonts w:ascii="Gill Sans MT" w:hAnsi="Gill Sans MT" w:cs="Arial"/>
          <w:bCs/>
          <w:iCs/>
          <w:sz w:val="22"/>
        </w:rPr>
        <w:t>North Yorkshire County Council</w:t>
      </w:r>
      <w:r w:rsidR="00690BB7">
        <w:rPr>
          <w:rFonts w:ascii="Gill Sans MT" w:hAnsi="Gill Sans MT" w:cs="Arial"/>
          <w:bCs/>
          <w:iCs/>
          <w:sz w:val="22"/>
        </w:rPr>
        <w:t xml:space="preserve"> (LEP accountable body)</w:t>
      </w:r>
    </w:p>
    <w:p w14:paraId="2A805719" w14:textId="77777777" w:rsidR="007771EA" w:rsidRDefault="007771EA" w:rsidP="00761D21">
      <w:pPr>
        <w:pStyle w:val="TEXTLT"/>
        <w:numPr>
          <w:ilvl w:val="0"/>
          <w:numId w:val="31"/>
        </w:numPr>
        <w:rPr>
          <w:rFonts w:ascii="Gill Sans MT" w:hAnsi="Gill Sans MT" w:cs="Arial"/>
          <w:bCs/>
          <w:iCs/>
          <w:sz w:val="22"/>
        </w:rPr>
      </w:pPr>
      <w:r>
        <w:rPr>
          <w:rFonts w:ascii="Gill Sans MT" w:hAnsi="Gill Sans MT" w:cs="Arial"/>
          <w:bCs/>
          <w:iCs/>
          <w:sz w:val="22"/>
        </w:rPr>
        <w:t>Intermediaries</w:t>
      </w:r>
    </w:p>
    <w:p w14:paraId="189A2B02" w14:textId="77777777" w:rsidR="00AC6896" w:rsidRDefault="00AC6896" w:rsidP="00761D21">
      <w:pPr>
        <w:pStyle w:val="TEXTLT"/>
        <w:numPr>
          <w:ilvl w:val="0"/>
          <w:numId w:val="31"/>
        </w:numPr>
        <w:rPr>
          <w:rFonts w:ascii="Gill Sans MT" w:hAnsi="Gill Sans MT" w:cs="Arial"/>
          <w:bCs/>
          <w:iCs/>
          <w:sz w:val="22"/>
        </w:rPr>
      </w:pPr>
      <w:r>
        <w:rPr>
          <w:rFonts w:ascii="Gill Sans MT" w:hAnsi="Gill Sans MT" w:cs="Arial"/>
          <w:bCs/>
          <w:iCs/>
          <w:sz w:val="22"/>
        </w:rPr>
        <w:t>Stakeholders</w:t>
      </w:r>
    </w:p>
    <w:p w14:paraId="6D70A5CB" w14:textId="77777777" w:rsidR="005218B8" w:rsidRDefault="005218B8" w:rsidP="00761D21">
      <w:pPr>
        <w:pStyle w:val="TEXTLT"/>
        <w:numPr>
          <w:ilvl w:val="0"/>
          <w:numId w:val="31"/>
        </w:numPr>
        <w:rPr>
          <w:rFonts w:ascii="Gill Sans MT" w:hAnsi="Gill Sans MT" w:cs="Arial"/>
          <w:bCs/>
          <w:iCs/>
          <w:sz w:val="22"/>
        </w:rPr>
      </w:pPr>
      <w:r>
        <w:rPr>
          <w:rFonts w:ascii="Gill Sans MT" w:hAnsi="Gill Sans MT" w:cs="Arial"/>
          <w:bCs/>
          <w:iCs/>
          <w:sz w:val="22"/>
        </w:rPr>
        <w:t>Delivery Partners</w:t>
      </w:r>
    </w:p>
    <w:p w14:paraId="1595542F" w14:textId="77777777" w:rsidR="009463C7" w:rsidRPr="00B446F3" w:rsidRDefault="00776D5D" w:rsidP="00761D21">
      <w:pPr>
        <w:pStyle w:val="TEXTLT"/>
        <w:numPr>
          <w:ilvl w:val="0"/>
          <w:numId w:val="31"/>
        </w:numPr>
        <w:rPr>
          <w:rFonts w:ascii="Gill Sans MT" w:hAnsi="Gill Sans MT" w:cs="Arial"/>
          <w:bCs/>
          <w:iCs/>
          <w:sz w:val="22"/>
        </w:rPr>
      </w:pPr>
      <w:r>
        <w:rPr>
          <w:rFonts w:ascii="Gill Sans MT" w:hAnsi="Gill Sans MT" w:cs="Arial"/>
          <w:bCs/>
          <w:iCs/>
          <w:sz w:val="22"/>
        </w:rPr>
        <w:t>Specialist skills providers</w:t>
      </w:r>
      <w:r w:rsidR="00935144">
        <w:rPr>
          <w:rFonts w:ascii="Gill Sans MT" w:hAnsi="Gill Sans MT" w:cs="Arial"/>
          <w:bCs/>
          <w:iCs/>
          <w:sz w:val="22"/>
        </w:rPr>
        <w:t xml:space="preserve"> (procured consultants</w:t>
      </w:r>
      <w:r w:rsidR="00000CF6">
        <w:rPr>
          <w:rFonts w:ascii="Gill Sans MT" w:hAnsi="Gill Sans MT" w:cs="Arial"/>
          <w:bCs/>
          <w:iCs/>
          <w:sz w:val="22"/>
        </w:rPr>
        <w:t xml:space="preserve"> and trainers)</w:t>
      </w:r>
    </w:p>
    <w:p w14:paraId="1CCB573C" w14:textId="77777777" w:rsidR="007858E2" w:rsidRDefault="007858E2" w:rsidP="000430D9">
      <w:pPr>
        <w:pStyle w:val="TEXTLT"/>
        <w:rPr>
          <w:rFonts w:ascii="Gill Sans MT" w:hAnsi="Gill Sans MT" w:cs="Arial"/>
          <w:b/>
          <w:bCs/>
          <w:i/>
          <w:sz w:val="22"/>
        </w:rPr>
      </w:pPr>
    </w:p>
    <w:p w14:paraId="3FDE4933" w14:textId="77777777" w:rsidR="000430D9" w:rsidRPr="00761D21" w:rsidRDefault="004D2010" w:rsidP="000430D9">
      <w:pPr>
        <w:pStyle w:val="TEXTLT"/>
        <w:rPr>
          <w:rFonts w:ascii="Gill Sans MT" w:hAnsi="Gill Sans MT" w:cs="Arial"/>
          <w:b/>
          <w:bCs/>
          <w:i/>
          <w:sz w:val="22"/>
        </w:rPr>
      </w:pPr>
      <w:r w:rsidRPr="00761D21">
        <w:rPr>
          <w:rFonts w:ascii="Gill Sans MT" w:hAnsi="Gill Sans MT" w:cs="Arial"/>
          <w:b/>
          <w:bCs/>
          <w:i/>
          <w:sz w:val="22"/>
        </w:rPr>
        <w:t>Internal</w:t>
      </w:r>
    </w:p>
    <w:p w14:paraId="4DAB1067" w14:textId="77777777" w:rsidR="007771EA" w:rsidRDefault="008A51CF" w:rsidP="00761D21">
      <w:pPr>
        <w:pStyle w:val="TEXTLT"/>
        <w:numPr>
          <w:ilvl w:val="0"/>
          <w:numId w:val="32"/>
        </w:numPr>
        <w:rPr>
          <w:rFonts w:ascii="Gill Sans MT" w:hAnsi="Gill Sans MT" w:cs="Arial"/>
          <w:bCs/>
          <w:sz w:val="22"/>
        </w:rPr>
      </w:pPr>
      <w:r>
        <w:rPr>
          <w:rFonts w:ascii="Gill Sans MT" w:hAnsi="Gill Sans MT" w:cs="Arial"/>
          <w:bCs/>
          <w:sz w:val="22"/>
        </w:rPr>
        <w:t xml:space="preserve">Specialist Skills Support </w:t>
      </w:r>
      <w:r w:rsidR="005218B8">
        <w:rPr>
          <w:rFonts w:ascii="Gill Sans MT" w:hAnsi="Gill Sans MT" w:cs="Arial"/>
          <w:bCs/>
          <w:sz w:val="22"/>
        </w:rPr>
        <w:t>project team</w:t>
      </w:r>
    </w:p>
    <w:p w14:paraId="36A12852" w14:textId="3CAD5648" w:rsidR="005218B8" w:rsidRDefault="005218B8" w:rsidP="00761D21">
      <w:pPr>
        <w:pStyle w:val="TEXTLT"/>
        <w:numPr>
          <w:ilvl w:val="0"/>
          <w:numId w:val="32"/>
        </w:numPr>
        <w:rPr>
          <w:rFonts w:ascii="Gill Sans MT" w:hAnsi="Gill Sans MT" w:cs="Arial"/>
          <w:bCs/>
          <w:sz w:val="22"/>
        </w:rPr>
      </w:pPr>
      <w:r>
        <w:rPr>
          <w:rFonts w:ascii="Gill Sans MT" w:hAnsi="Gill Sans MT" w:cs="Arial"/>
          <w:bCs/>
          <w:sz w:val="22"/>
        </w:rPr>
        <w:t xml:space="preserve">Calderdale College </w:t>
      </w:r>
      <w:r w:rsidR="00AD01E7">
        <w:rPr>
          <w:rFonts w:ascii="Gill Sans MT" w:hAnsi="Gill Sans MT" w:cs="Arial"/>
          <w:bCs/>
          <w:sz w:val="22"/>
        </w:rPr>
        <w:t xml:space="preserve">ESF </w:t>
      </w:r>
      <w:r>
        <w:rPr>
          <w:rFonts w:ascii="Gill Sans MT" w:hAnsi="Gill Sans MT" w:cs="Arial"/>
          <w:bCs/>
          <w:sz w:val="22"/>
        </w:rPr>
        <w:t xml:space="preserve">Governance </w:t>
      </w:r>
      <w:r w:rsidR="003A31F8">
        <w:rPr>
          <w:rFonts w:ascii="Gill Sans MT" w:hAnsi="Gill Sans MT" w:cs="Arial"/>
          <w:bCs/>
          <w:sz w:val="22"/>
        </w:rPr>
        <w:t>Panel</w:t>
      </w:r>
    </w:p>
    <w:p w14:paraId="5F9490A7" w14:textId="77777777" w:rsidR="005218B8" w:rsidRDefault="005218B8" w:rsidP="00761D21">
      <w:pPr>
        <w:pStyle w:val="TEXTLT"/>
        <w:numPr>
          <w:ilvl w:val="0"/>
          <w:numId w:val="32"/>
        </w:numPr>
        <w:rPr>
          <w:rFonts w:ascii="Gill Sans MT" w:hAnsi="Gill Sans MT" w:cs="Arial"/>
          <w:bCs/>
          <w:sz w:val="22"/>
        </w:rPr>
      </w:pPr>
      <w:r>
        <w:rPr>
          <w:rFonts w:ascii="Gill Sans MT" w:hAnsi="Gill Sans MT" w:cs="Arial"/>
          <w:bCs/>
          <w:sz w:val="22"/>
        </w:rPr>
        <w:t>Calderdale College External Funding Unit</w:t>
      </w:r>
    </w:p>
    <w:p w14:paraId="617E3FB7" w14:textId="77777777" w:rsidR="00632F13" w:rsidRDefault="00632F13" w:rsidP="00761D21">
      <w:pPr>
        <w:pStyle w:val="TEXTLT"/>
        <w:numPr>
          <w:ilvl w:val="0"/>
          <w:numId w:val="32"/>
        </w:numPr>
        <w:rPr>
          <w:rFonts w:ascii="Gill Sans MT" w:hAnsi="Gill Sans MT" w:cs="Arial"/>
          <w:bCs/>
          <w:sz w:val="22"/>
        </w:rPr>
      </w:pPr>
      <w:r>
        <w:rPr>
          <w:rFonts w:ascii="Gill Sans MT" w:hAnsi="Gill Sans MT" w:cs="Arial"/>
          <w:bCs/>
          <w:sz w:val="22"/>
        </w:rPr>
        <w:t>Central Team</w:t>
      </w:r>
    </w:p>
    <w:p w14:paraId="435F42A5" w14:textId="77777777" w:rsidR="00CB0590" w:rsidRDefault="00CB0590" w:rsidP="00F239DF">
      <w:pPr>
        <w:pStyle w:val="TEXTLT"/>
        <w:rPr>
          <w:rFonts w:ascii="Gill Sans MT" w:hAnsi="Gill Sans MT" w:cs="Arial"/>
          <w:bCs/>
          <w:iCs/>
          <w:sz w:val="22"/>
          <w:szCs w:val="22"/>
        </w:rPr>
      </w:pPr>
    </w:p>
    <w:p w14:paraId="388C94C0" w14:textId="77777777" w:rsidR="009D4FD5" w:rsidRPr="005A1FB7" w:rsidRDefault="00625652" w:rsidP="00F239DF">
      <w:pPr>
        <w:pStyle w:val="TEXTLT"/>
        <w:rPr>
          <w:rFonts w:ascii="Gill Sans MT" w:hAnsi="Gill Sans MT" w:cs="Arial"/>
          <w:b/>
          <w:i/>
          <w:sz w:val="22"/>
          <w:szCs w:val="22"/>
        </w:rPr>
      </w:pPr>
      <w:r>
        <w:rPr>
          <w:rFonts w:ascii="Gill Sans MT" w:hAnsi="Gill Sans MT" w:cs="Arial"/>
          <w:b/>
          <w:i/>
          <w:sz w:val="22"/>
          <w:szCs w:val="22"/>
        </w:rPr>
        <w:t>Holidays</w:t>
      </w:r>
    </w:p>
    <w:p w14:paraId="0433574E" w14:textId="77777777" w:rsidR="009D4FD5" w:rsidRPr="005A1FB7" w:rsidRDefault="009D4FD5" w:rsidP="00F239DF">
      <w:pPr>
        <w:pStyle w:val="TEXTLT"/>
        <w:rPr>
          <w:rFonts w:ascii="Gill Sans MT" w:hAnsi="Gill Sans MT" w:cs="Arial"/>
          <w:sz w:val="22"/>
          <w:szCs w:val="22"/>
        </w:rPr>
      </w:pPr>
      <w:r w:rsidRPr="005A1FB7">
        <w:rPr>
          <w:rFonts w:ascii="Gill Sans MT" w:hAnsi="Gill Sans MT" w:cs="Arial"/>
          <w:sz w:val="22"/>
          <w:szCs w:val="22"/>
        </w:rPr>
        <w:t xml:space="preserve">The basic holiday entitlement is </w:t>
      </w:r>
      <w:r w:rsidR="00AF0F9E" w:rsidRPr="005A1FB7">
        <w:rPr>
          <w:rFonts w:ascii="Gill Sans MT" w:hAnsi="Gill Sans MT" w:cs="Arial"/>
          <w:b/>
          <w:sz w:val="22"/>
          <w:szCs w:val="22"/>
        </w:rPr>
        <w:t xml:space="preserve">25 </w:t>
      </w:r>
      <w:r w:rsidRPr="005A1FB7">
        <w:rPr>
          <w:rFonts w:ascii="Gill Sans MT" w:hAnsi="Gill Sans MT" w:cs="Arial"/>
          <w:bCs/>
          <w:sz w:val="22"/>
          <w:szCs w:val="22"/>
        </w:rPr>
        <w:t>days</w:t>
      </w:r>
      <w:r w:rsidRPr="005A1FB7">
        <w:rPr>
          <w:rFonts w:ascii="Gill Sans MT" w:hAnsi="Gill Sans MT" w:cs="Arial"/>
          <w:sz w:val="22"/>
          <w:szCs w:val="22"/>
        </w:rPr>
        <w:t xml:space="preserve"> plus 8 statutory days of which up to 5 days can be directed by management.  The holiday year is from September to August.</w:t>
      </w:r>
    </w:p>
    <w:p w14:paraId="40A8FEBD" w14:textId="77777777" w:rsidR="00625652" w:rsidRPr="005A1FB7" w:rsidRDefault="00625652" w:rsidP="00F239DF">
      <w:pPr>
        <w:pStyle w:val="TEXTLT"/>
        <w:rPr>
          <w:rFonts w:ascii="Gill Sans MT" w:hAnsi="Gill Sans MT" w:cs="Arial"/>
          <w:sz w:val="22"/>
          <w:szCs w:val="22"/>
        </w:rPr>
      </w:pPr>
    </w:p>
    <w:p w14:paraId="2E41635D" w14:textId="77777777" w:rsidR="00574A98" w:rsidRPr="005A1FB7" w:rsidRDefault="00DB6905" w:rsidP="00F239DF">
      <w:pPr>
        <w:pStyle w:val="TEXTLT"/>
        <w:jc w:val="both"/>
        <w:rPr>
          <w:rFonts w:ascii="Gill Sans MT" w:hAnsi="Gill Sans MT" w:cs="Arial"/>
          <w:b/>
          <w:i/>
          <w:sz w:val="22"/>
          <w:szCs w:val="22"/>
        </w:rPr>
      </w:pPr>
      <w:r>
        <w:rPr>
          <w:rFonts w:ascii="Gill Sans MT" w:hAnsi="Gill Sans MT" w:cs="Arial"/>
          <w:b/>
          <w:i/>
          <w:sz w:val="22"/>
          <w:szCs w:val="22"/>
        </w:rPr>
        <w:t>Health and</w:t>
      </w:r>
      <w:r w:rsidR="00574A98" w:rsidRPr="005A1FB7">
        <w:rPr>
          <w:rFonts w:ascii="Gill Sans MT" w:hAnsi="Gill Sans MT" w:cs="Arial"/>
          <w:b/>
          <w:i/>
          <w:sz w:val="22"/>
          <w:szCs w:val="22"/>
        </w:rPr>
        <w:t xml:space="preserve"> Safety</w:t>
      </w:r>
    </w:p>
    <w:p w14:paraId="1D8DC44C" w14:textId="77777777" w:rsidR="00574A98" w:rsidRPr="005A1FB7" w:rsidRDefault="00574A98" w:rsidP="00F239DF">
      <w:pPr>
        <w:pStyle w:val="TEXTLT"/>
        <w:jc w:val="both"/>
        <w:rPr>
          <w:rFonts w:ascii="Gill Sans MT" w:hAnsi="Gill Sans MT" w:cs="Arial"/>
          <w:sz w:val="22"/>
          <w:szCs w:val="22"/>
        </w:rPr>
      </w:pPr>
      <w:r w:rsidRPr="005A1FB7">
        <w:rPr>
          <w:rFonts w:ascii="Gill Sans MT" w:hAnsi="Gill Sans MT" w:cs="Arial"/>
          <w:sz w:val="22"/>
          <w:szCs w:val="22"/>
        </w:rPr>
        <w:t>The post holder is required to maintain and promote a positive attitude to health</w:t>
      </w:r>
      <w:r w:rsidR="00066C65" w:rsidRPr="005A1FB7">
        <w:rPr>
          <w:rFonts w:ascii="Gill Sans MT" w:hAnsi="Gill Sans MT" w:cs="Arial"/>
          <w:sz w:val="22"/>
          <w:szCs w:val="22"/>
        </w:rPr>
        <w:t xml:space="preserve"> </w:t>
      </w:r>
      <w:r w:rsidRPr="005A1FB7">
        <w:rPr>
          <w:rFonts w:ascii="Gill Sans MT" w:hAnsi="Gill Sans MT" w:cs="Arial"/>
          <w:sz w:val="22"/>
          <w:szCs w:val="22"/>
        </w:rPr>
        <w:t>and safety and to comply with and ensure compliance with health and safety codes of practice for the safety and wellbeing of learners and staff.</w:t>
      </w:r>
    </w:p>
    <w:p w14:paraId="62B06575" w14:textId="77777777" w:rsidR="00574A98" w:rsidRDefault="00574A98" w:rsidP="00F239DF">
      <w:pPr>
        <w:pStyle w:val="TEXTLT"/>
        <w:jc w:val="both"/>
        <w:rPr>
          <w:rFonts w:ascii="Gill Sans MT" w:hAnsi="Gill Sans MT" w:cs="Arial"/>
          <w:b/>
          <w:sz w:val="22"/>
          <w:szCs w:val="22"/>
        </w:rPr>
      </w:pPr>
    </w:p>
    <w:p w14:paraId="24312F25" w14:textId="77777777" w:rsidR="00574A98" w:rsidRPr="005A1FB7" w:rsidRDefault="00DB6905" w:rsidP="00F239DF">
      <w:pPr>
        <w:pStyle w:val="TEXTLT"/>
        <w:jc w:val="both"/>
        <w:rPr>
          <w:rFonts w:ascii="Gill Sans MT" w:hAnsi="Gill Sans MT" w:cs="Arial"/>
          <w:b/>
          <w:i/>
          <w:sz w:val="22"/>
          <w:szCs w:val="22"/>
        </w:rPr>
      </w:pPr>
      <w:r>
        <w:rPr>
          <w:rFonts w:ascii="Gill Sans MT" w:hAnsi="Gill Sans MT" w:cs="Arial"/>
          <w:b/>
          <w:i/>
          <w:sz w:val="22"/>
          <w:szCs w:val="22"/>
        </w:rPr>
        <w:t>Equality and</w:t>
      </w:r>
      <w:r w:rsidR="00574A98" w:rsidRPr="005A1FB7">
        <w:rPr>
          <w:rFonts w:ascii="Gill Sans MT" w:hAnsi="Gill Sans MT" w:cs="Arial"/>
          <w:b/>
          <w:i/>
          <w:sz w:val="22"/>
          <w:szCs w:val="22"/>
        </w:rPr>
        <w:t xml:space="preserve"> Diversity</w:t>
      </w:r>
    </w:p>
    <w:p w14:paraId="0DEA58AA" w14:textId="77777777" w:rsidR="00574A98" w:rsidRPr="005A1FB7" w:rsidRDefault="00574A98" w:rsidP="00F239DF">
      <w:pPr>
        <w:pStyle w:val="BodyTextIndent"/>
        <w:ind w:left="0"/>
        <w:jc w:val="both"/>
        <w:rPr>
          <w:rFonts w:ascii="Gill Sans MT" w:hAnsi="Gill Sans MT" w:cs="Arial"/>
          <w:sz w:val="22"/>
          <w:szCs w:val="22"/>
        </w:rPr>
      </w:pPr>
      <w:r w:rsidRPr="005A1FB7">
        <w:rPr>
          <w:rFonts w:ascii="Gill Sans MT" w:hAnsi="Gill Sans MT" w:cs="Arial"/>
          <w:sz w:val="22"/>
          <w:szCs w:val="22"/>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72582A67" w14:textId="77777777" w:rsidR="00625652" w:rsidRPr="005A1FB7" w:rsidRDefault="00625652" w:rsidP="00F239DF">
      <w:pPr>
        <w:pStyle w:val="TEXTLT"/>
        <w:rPr>
          <w:rFonts w:ascii="Gill Sans MT" w:hAnsi="Gill Sans MT" w:cs="Arial"/>
          <w:b/>
          <w:sz w:val="22"/>
          <w:szCs w:val="22"/>
        </w:rPr>
      </w:pPr>
    </w:p>
    <w:p w14:paraId="3B5F978C" w14:textId="77777777" w:rsidR="00574A98" w:rsidRPr="005A1FB7" w:rsidRDefault="00574A98" w:rsidP="00F239DF">
      <w:pPr>
        <w:pStyle w:val="BodyTextIndent"/>
        <w:ind w:left="0"/>
        <w:jc w:val="both"/>
        <w:rPr>
          <w:rFonts w:ascii="Gill Sans MT" w:hAnsi="Gill Sans MT" w:cs="Arial"/>
          <w:b/>
          <w:i/>
          <w:sz w:val="22"/>
          <w:szCs w:val="22"/>
        </w:rPr>
      </w:pPr>
      <w:r w:rsidRPr="005A1FB7">
        <w:rPr>
          <w:rFonts w:ascii="Gill Sans MT" w:hAnsi="Gill Sans MT" w:cs="Arial"/>
          <w:b/>
          <w:i/>
          <w:sz w:val="22"/>
          <w:szCs w:val="22"/>
        </w:rPr>
        <w:t>Safeguarding of Children and Vulnerable Adults</w:t>
      </w:r>
    </w:p>
    <w:p w14:paraId="5D459F83" w14:textId="77777777" w:rsidR="00574A98" w:rsidRPr="005A1FB7" w:rsidRDefault="00574A98" w:rsidP="00F239DF">
      <w:pPr>
        <w:pStyle w:val="BodyTextIndent"/>
        <w:ind w:left="0"/>
        <w:jc w:val="both"/>
        <w:rPr>
          <w:rFonts w:ascii="Gill Sans MT" w:hAnsi="Gill Sans MT" w:cs="Arial"/>
          <w:sz w:val="22"/>
          <w:szCs w:val="22"/>
        </w:rPr>
      </w:pPr>
      <w:r w:rsidRPr="005A1FB7">
        <w:rPr>
          <w:rFonts w:ascii="Gill Sans MT" w:hAnsi="Gill Sans MT" w:cs="Arial"/>
          <w:sz w:val="22"/>
          <w:szCs w:val="22"/>
        </w:rPr>
        <w:t xml:space="preserve">The College is committed to safeguarding and promotes the welfare of all learners and expects its staff to share this commitment.  In addition they will also state that the College is committed to safeguarding and promotes the welfare of all learners and expects its staff to share this commitment.  All posts in the College are subject to an Enhanced </w:t>
      </w:r>
      <w:r w:rsidR="0052098F">
        <w:rPr>
          <w:rFonts w:ascii="Gill Sans MT" w:hAnsi="Gill Sans MT" w:cs="Arial"/>
          <w:sz w:val="22"/>
          <w:szCs w:val="22"/>
        </w:rPr>
        <w:t>DBS</w:t>
      </w:r>
      <w:r w:rsidRPr="005A1FB7">
        <w:rPr>
          <w:rFonts w:ascii="Gill Sans MT" w:hAnsi="Gill Sans MT" w:cs="Arial"/>
          <w:sz w:val="22"/>
          <w:szCs w:val="22"/>
        </w:rPr>
        <w:t xml:space="preserve"> check and barred person’s list check</w:t>
      </w:r>
      <w:r w:rsidR="0052098F">
        <w:rPr>
          <w:rFonts w:ascii="Gill Sans MT" w:hAnsi="Gill Sans MT" w:cs="Arial"/>
          <w:sz w:val="22"/>
          <w:szCs w:val="22"/>
        </w:rPr>
        <w:t>s where appropriate</w:t>
      </w:r>
      <w:r w:rsidRPr="005A1FB7">
        <w:rPr>
          <w:rFonts w:ascii="Gill Sans MT" w:hAnsi="Gill Sans MT" w:cs="Arial"/>
          <w:sz w:val="22"/>
          <w:szCs w:val="22"/>
        </w:rPr>
        <w:t>.</w:t>
      </w:r>
    </w:p>
    <w:p w14:paraId="530553A2" w14:textId="77777777" w:rsidR="00574A98" w:rsidRPr="005A1FB7" w:rsidRDefault="00574A98" w:rsidP="00F239DF">
      <w:pPr>
        <w:jc w:val="both"/>
        <w:rPr>
          <w:rFonts w:ascii="Gill Sans MT" w:hAnsi="Gill Sans MT" w:cs="Arial"/>
          <w:sz w:val="22"/>
          <w:szCs w:val="22"/>
        </w:rPr>
      </w:pPr>
    </w:p>
    <w:p w14:paraId="0E664F09" w14:textId="77777777" w:rsidR="00BA29E1" w:rsidRPr="00625652" w:rsidRDefault="00BA29E1" w:rsidP="00F239DF">
      <w:pPr>
        <w:pStyle w:val="BodyTextIndent2"/>
        <w:ind w:left="0"/>
        <w:jc w:val="both"/>
        <w:rPr>
          <w:rFonts w:ascii="Gill Sans MT" w:hAnsi="Gill Sans MT" w:cs="Arial"/>
          <w:b/>
          <w:i/>
          <w:szCs w:val="16"/>
        </w:rPr>
      </w:pPr>
    </w:p>
    <w:p w14:paraId="05F2D64D" w14:textId="77777777" w:rsidR="00574A98" w:rsidRPr="00625652" w:rsidRDefault="00574A98" w:rsidP="00F239DF">
      <w:pPr>
        <w:pStyle w:val="BodyTextIndent2"/>
        <w:ind w:left="0"/>
        <w:jc w:val="both"/>
        <w:rPr>
          <w:rFonts w:ascii="Gill Sans MT" w:hAnsi="Gill Sans MT" w:cs="Arial"/>
          <w:b/>
          <w:i/>
          <w:szCs w:val="16"/>
        </w:rPr>
      </w:pPr>
      <w:r w:rsidRPr="00625652">
        <w:rPr>
          <w:rFonts w:ascii="Gill Sans MT" w:hAnsi="Gill Sans MT" w:cs="Arial"/>
          <w:b/>
          <w:i/>
          <w:szCs w:val="16"/>
        </w:rPr>
        <w:t>Advisory notes:</w:t>
      </w:r>
    </w:p>
    <w:p w14:paraId="50140D21" w14:textId="77777777" w:rsidR="00574A98" w:rsidRPr="00625652" w:rsidRDefault="00574A98" w:rsidP="00F239DF">
      <w:pPr>
        <w:pStyle w:val="BodyTextIndent2"/>
        <w:ind w:left="0"/>
        <w:jc w:val="both"/>
        <w:rPr>
          <w:rFonts w:ascii="Gill Sans MT" w:hAnsi="Gill Sans MT" w:cs="Arial"/>
          <w:szCs w:val="16"/>
        </w:rPr>
      </w:pPr>
      <w:r w:rsidRPr="00625652">
        <w:rPr>
          <w:rFonts w:ascii="Gill Sans MT" w:hAnsi="Gill Sans MT" w:cs="Arial"/>
          <w:szCs w:val="16"/>
        </w:rPr>
        <w:t xml:space="preserve">The information given within this job description is intended to provide a general understanding of and appreciation about the role within the Calderdale College setting.  The job description is not designed to detail specific daily duties which the </w:t>
      </w:r>
      <w:r w:rsidR="00912903" w:rsidRPr="00625652">
        <w:rPr>
          <w:rFonts w:ascii="Gill Sans MT" w:hAnsi="Gill Sans MT" w:cs="Arial"/>
          <w:szCs w:val="16"/>
        </w:rPr>
        <w:t>post holder</w:t>
      </w:r>
      <w:r w:rsidRPr="00625652">
        <w:rPr>
          <w:rFonts w:ascii="Gill Sans MT" w:hAnsi="Gill Sans MT" w:cs="Arial"/>
          <w:szCs w:val="16"/>
        </w:rPr>
        <w:t xml:space="preserve"> may undertake.  The job description is reviewed annually within the appraisal process and may be subject to change following discussion.</w:t>
      </w:r>
    </w:p>
    <w:p w14:paraId="2C489DEE" w14:textId="77777777" w:rsidR="00A85A66" w:rsidRPr="005A1FB7" w:rsidRDefault="00A85A66">
      <w:pPr>
        <w:rPr>
          <w:rFonts w:ascii="Gill Sans MT" w:hAnsi="Gill Sans MT" w:cs="Arial"/>
        </w:rPr>
        <w:sectPr w:rsidR="00A85A66" w:rsidRPr="005A1FB7" w:rsidSect="008E1F13">
          <w:pgSz w:w="11909" w:h="16834" w:code="9"/>
          <w:pgMar w:top="426" w:right="1152" w:bottom="1296" w:left="1152" w:header="706" w:footer="706" w:gutter="0"/>
          <w:cols w:space="720"/>
        </w:sectPr>
      </w:pPr>
    </w:p>
    <w:p w14:paraId="78DF7F5C" w14:textId="1DA3A86A" w:rsidR="009D4FD5" w:rsidRPr="005A1FB7" w:rsidRDefault="00C23FA8" w:rsidP="00FD43CC">
      <w:pPr>
        <w:pStyle w:val="Heading4"/>
        <w:ind w:left="-709"/>
        <w:jc w:val="left"/>
        <w:rPr>
          <w:rFonts w:ascii="Gill Sans MT" w:hAnsi="Gill Sans MT"/>
          <w:sz w:val="22"/>
        </w:rPr>
      </w:pPr>
      <w:r>
        <w:rPr>
          <w:rFonts w:ascii="Gill Sans MT" w:hAnsi="Gill Sans MT"/>
          <w:noProof/>
          <w:lang w:eastAsia="en-GB"/>
        </w:rPr>
        <w:lastRenderedPageBreak/>
        <mc:AlternateContent>
          <mc:Choice Requires="wps">
            <w:drawing>
              <wp:anchor distT="0" distB="0" distL="114300" distR="114300" simplePos="0" relativeHeight="251657728" behindDoc="0" locked="0" layoutInCell="1" allowOverlap="1" wp14:anchorId="34498A4D" wp14:editId="044B8105">
                <wp:simplePos x="0" y="0"/>
                <wp:positionH relativeFrom="column">
                  <wp:posOffset>6000750</wp:posOffset>
                </wp:positionH>
                <wp:positionV relativeFrom="paragraph">
                  <wp:posOffset>-261620</wp:posOffset>
                </wp:positionV>
                <wp:extent cx="3543300" cy="12192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4E6C" w14:textId="77777777" w:rsidR="00C15CE5" w:rsidRPr="00C23FA8" w:rsidRDefault="00C15CE5">
                            <w:pPr>
                              <w:pStyle w:val="BodyText"/>
                              <w:rPr>
                                <w:rFonts w:ascii="Gill Sans MT" w:hAnsi="Gill Sans MT"/>
                                <w:sz w:val="72"/>
                                <w14:shadow w14:blurRad="50800" w14:dist="38100" w14:dir="2700000" w14:sx="100000" w14:sy="100000" w14:kx="0" w14:ky="0" w14:algn="tl">
                                  <w14:srgbClr w14:val="000000">
                                    <w14:alpha w14:val="60000"/>
                                  </w14:srgbClr>
                                </w14:shadow>
                              </w:rPr>
                            </w:pPr>
                            <w:r w:rsidRPr="00C23FA8">
                              <w:rPr>
                                <w:rFonts w:ascii="Gill Sans MT" w:hAnsi="Gill Sans MT"/>
                                <w:sz w:val="72"/>
                                <w14:shadow w14:blurRad="50800" w14:dist="38100" w14:dir="2700000" w14:sx="100000" w14:sy="100000" w14:kx="0" w14:ky="0" w14:algn="tl">
                                  <w14:srgbClr w14:val="000000">
                                    <w14:alpha w14:val="60000"/>
                                  </w14:srgbClr>
                                </w14:shadow>
                              </w:rPr>
                              <w:t>Person Specification</w:t>
                            </w:r>
                          </w:p>
                          <w:p w14:paraId="248778A0" w14:textId="77777777" w:rsidR="00C15CE5" w:rsidRPr="009B6EB3" w:rsidRDefault="00C15CE5" w:rsidP="008E1F13">
                            <w:pPr>
                              <w:jc w:val="center"/>
                              <w:rPr>
                                <w:rFonts w:ascii="Gill Sans MT" w:hAnsi="Gill Sans MT" w:cs="Arial"/>
                                <w:i/>
                                <w:sz w:val="16"/>
                                <w:szCs w:val="16"/>
                              </w:rPr>
                            </w:pPr>
                          </w:p>
                          <w:p w14:paraId="7C2B6179" w14:textId="77777777"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0 = No Evidence     </w:t>
                            </w:r>
                            <w:proofErr w:type="gramStart"/>
                            <w:r w:rsidRPr="009B6EB3">
                              <w:rPr>
                                <w:rFonts w:ascii="Gill Sans MT" w:hAnsi="Gill Sans MT" w:cs="Arial"/>
                                <w:i/>
                                <w:sz w:val="16"/>
                                <w:szCs w:val="16"/>
                              </w:rPr>
                              <w:t>1  =</w:t>
                            </w:r>
                            <w:proofErr w:type="gramEnd"/>
                            <w:r w:rsidRPr="009B6EB3">
                              <w:rPr>
                                <w:rFonts w:ascii="Gill Sans MT" w:hAnsi="Gill Sans MT" w:cs="Arial"/>
                                <w:i/>
                                <w:sz w:val="16"/>
                                <w:szCs w:val="16"/>
                              </w:rPr>
                              <w:t xml:space="preserve"> Limited Evidence     2 = Adequate Evidence    </w:t>
                            </w:r>
                          </w:p>
                          <w:p w14:paraId="27474683" w14:textId="77777777"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 </w:t>
                            </w:r>
                            <w:proofErr w:type="gramStart"/>
                            <w:r w:rsidRPr="009B6EB3">
                              <w:rPr>
                                <w:rFonts w:ascii="Gill Sans MT" w:hAnsi="Gill Sans MT" w:cs="Arial"/>
                                <w:i/>
                                <w:sz w:val="16"/>
                                <w:szCs w:val="16"/>
                              </w:rPr>
                              <w:t>3  =</w:t>
                            </w:r>
                            <w:proofErr w:type="gramEnd"/>
                            <w:r w:rsidRPr="009B6EB3">
                              <w:rPr>
                                <w:rFonts w:ascii="Gill Sans MT" w:hAnsi="Gill Sans MT" w:cs="Arial"/>
                                <w:i/>
                                <w:sz w:val="16"/>
                                <w:szCs w:val="16"/>
                              </w:rPr>
                              <w:t xml:space="preserve"> Substantial Evidence     4  = Significant Evidence</w:t>
                            </w:r>
                          </w:p>
                          <w:p w14:paraId="7468C443" w14:textId="77777777" w:rsidR="00C15CE5" w:rsidRPr="00C23FA8" w:rsidRDefault="00C15CE5">
                            <w:pPr>
                              <w:pStyle w:val="BodyText"/>
                              <w:rPr>
                                <w:sz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98A4D" id="_x0000_t202" coordsize="21600,21600" o:spt="202" path="m,l,21600r21600,l21600,xe">
                <v:stroke joinstyle="miter"/>
                <v:path gradientshapeok="t" o:connecttype="rect"/>
              </v:shapetype>
              <v:shape id="Text Box 11" o:spid="_x0000_s1026" type="#_x0000_t202" style="position:absolute;left:0;text-align:left;margin-left:472.5pt;margin-top:-20.6pt;width:279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" filled="f" stroked="f">
                <v:textbox>
                  <w:txbxContent>
                    <w:p w14:paraId="65024E6C" w14:textId="77777777" w:rsidR="00C15CE5" w:rsidRPr="00C23FA8" w:rsidRDefault="00C15CE5">
                      <w:pPr>
                        <w:pStyle w:val="BodyText"/>
                        <w:rPr>
                          <w:rFonts w:ascii="Gill Sans MT" w:hAnsi="Gill Sans MT"/>
                          <w:sz w:val="72"/>
                          <w14:shadow w14:blurRad="50800" w14:dist="38100" w14:dir="2700000" w14:sx="100000" w14:sy="100000" w14:kx="0" w14:ky="0" w14:algn="tl">
                            <w14:srgbClr w14:val="000000">
                              <w14:alpha w14:val="60000"/>
                            </w14:srgbClr>
                          </w14:shadow>
                        </w:rPr>
                      </w:pPr>
                      <w:r w:rsidRPr="00C23FA8">
                        <w:rPr>
                          <w:rFonts w:ascii="Gill Sans MT" w:hAnsi="Gill Sans MT"/>
                          <w:sz w:val="72"/>
                          <w14:shadow w14:blurRad="50800" w14:dist="38100" w14:dir="2700000" w14:sx="100000" w14:sy="100000" w14:kx="0" w14:ky="0" w14:algn="tl">
                            <w14:srgbClr w14:val="000000">
                              <w14:alpha w14:val="60000"/>
                            </w14:srgbClr>
                          </w14:shadow>
                        </w:rPr>
                        <w:t>Person Specification</w:t>
                      </w:r>
                    </w:p>
                    <w:p w14:paraId="248778A0" w14:textId="77777777" w:rsidR="00C15CE5" w:rsidRPr="009B6EB3" w:rsidRDefault="00C15CE5" w:rsidP="008E1F13">
                      <w:pPr>
                        <w:jc w:val="center"/>
                        <w:rPr>
                          <w:rFonts w:ascii="Gill Sans MT" w:hAnsi="Gill Sans MT" w:cs="Arial"/>
                          <w:i/>
                          <w:sz w:val="16"/>
                          <w:szCs w:val="16"/>
                        </w:rPr>
                      </w:pPr>
                    </w:p>
                    <w:p w14:paraId="7C2B6179" w14:textId="77777777"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0 = No Evidence     1  = Limited Evidence     2 = Adequate Evidence    </w:t>
                      </w:r>
                    </w:p>
                    <w:p w14:paraId="27474683" w14:textId="77777777" w:rsidR="00C15CE5" w:rsidRPr="009B6EB3" w:rsidRDefault="00C15CE5" w:rsidP="008E1F13">
                      <w:pPr>
                        <w:jc w:val="center"/>
                        <w:rPr>
                          <w:rFonts w:ascii="Gill Sans MT" w:hAnsi="Gill Sans MT" w:cs="Arial"/>
                          <w:i/>
                          <w:sz w:val="16"/>
                          <w:szCs w:val="16"/>
                        </w:rPr>
                      </w:pPr>
                      <w:r w:rsidRPr="009B6EB3">
                        <w:rPr>
                          <w:rFonts w:ascii="Gill Sans MT" w:hAnsi="Gill Sans MT" w:cs="Arial"/>
                          <w:i/>
                          <w:sz w:val="16"/>
                          <w:szCs w:val="16"/>
                        </w:rPr>
                        <w:t xml:space="preserve"> 3  = Substantial Evidence     4  = Significant Evidence</w:t>
                      </w:r>
                    </w:p>
                    <w:p w14:paraId="7468C443" w14:textId="77777777" w:rsidR="00C15CE5" w:rsidRPr="00C23FA8" w:rsidRDefault="00C15CE5">
                      <w:pPr>
                        <w:pStyle w:val="BodyText"/>
                        <w:rPr>
                          <w:sz w:val="72"/>
                          <w14:shadow w14:blurRad="50800" w14:dist="38100" w14:dir="2700000" w14:sx="100000" w14:sy="100000" w14:kx="0" w14:ky="0" w14:algn="tl">
                            <w14:srgbClr w14:val="000000">
                              <w14:alpha w14:val="60000"/>
                            </w14:srgbClr>
                          </w14:shadow>
                        </w:rPr>
                      </w:pPr>
                    </w:p>
                  </w:txbxContent>
                </v:textbox>
              </v:shape>
            </w:pict>
          </mc:Fallback>
        </mc:AlternateContent>
      </w:r>
      <w:r w:rsidR="000B749D">
        <w:rPr>
          <w:rFonts w:ascii="Gill Sans MT" w:hAnsi="Gill Sans MT"/>
          <w:noProof/>
          <w:sz w:val="22"/>
          <w:lang w:eastAsia="en-GB"/>
        </w:rPr>
        <w:drawing>
          <wp:inline distT="0" distB="0" distL="0" distR="0" wp14:anchorId="2A80A939" wp14:editId="20304558">
            <wp:extent cx="5648325" cy="96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derdale-college-new-logo-eu.png"/>
                    <pic:cNvPicPr/>
                  </pic:nvPicPr>
                  <pic:blipFill>
                    <a:blip r:embed="rId9">
                      <a:extLst>
                        <a:ext uri="{28A0092B-C50C-407E-A947-70E740481C1C}">
                          <a14:useLocalDpi xmlns:a14="http://schemas.microsoft.com/office/drawing/2010/main" val="0"/>
                        </a:ext>
                      </a:extLst>
                    </a:blip>
                    <a:stretch>
                      <a:fillRect/>
                    </a:stretch>
                  </pic:blipFill>
                  <pic:spPr>
                    <a:xfrm>
                      <a:off x="0" y="0"/>
                      <a:ext cx="5898431" cy="1004581"/>
                    </a:xfrm>
                    <a:prstGeom prst="rect">
                      <a:avLst/>
                    </a:prstGeom>
                  </pic:spPr>
                </pic:pic>
              </a:graphicData>
            </a:graphic>
          </wp:inline>
        </w:drawing>
      </w:r>
    </w:p>
    <w:p w14:paraId="3125ECB3" w14:textId="4717A9FF" w:rsidR="003B6BE7" w:rsidRPr="00625652" w:rsidRDefault="009D4FD5" w:rsidP="009B6EB3">
      <w:pPr>
        <w:pStyle w:val="Heading8"/>
        <w:rPr>
          <w:rFonts w:ascii="Gill Sans MT" w:hAnsi="Gill Sans MT"/>
          <w:sz w:val="24"/>
          <w:szCs w:val="24"/>
        </w:rPr>
      </w:pPr>
      <w:r w:rsidRPr="00625652">
        <w:rPr>
          <w:rFonts w:ascii="Gill Sans MT" w:hAnsi="Gill Sans MT"/>
          <w:sz w:val="24"/>
          <w:szCs w:val="24"/>
        </w:rPr>
        <w:t>Post Title:</w:t>
      </w:r>
      <w:r w:rsidRPr="00625652">
        <w:rPr>
          <w:rFonts w:ascii="Gill Sans MT" w:hAnsi="Gill Sans MT"/>
          <w:sz w:val="24"/>
          <w:szCs w:val="24"/>
        </w:rPr>
        <w:tab/>
      </w:r>
      <w:r w:rsidR="00F46F02">
        <w:rPr>
          <w:rFonts w:ascii="Gill Sans MT" w:hAnsi="Gill Sans MT"/>
          <w:sz w:val="24"/>
          <w:szCs w:val="24"/>
        </w:rPr>
        <w:t>Business Engagement Adviser</w:t>
      </w:r>
      <w:r w:rsidR="004E24A9">
        <w:rPr>
          <w:rFonts w:ascii="Gill Sans MT" w:hAnsi="Gill Sans MT"/>
          <w:sz w:val="24"/>
          <w:szCs w:val="24"/>
        </w:rPr>
        <w:t xml:space="preserve"> - Skills</w:t>
      </w:r>
      <w:r w:rsidR="00A55256">
        <w:rPr>
          <w:rFonts w:ascii="Gill Sans MT" w:hAnsi="Gill Sans MT"/>
          <w:sz w:val="24"/>
          <w:szCs w:val="24"/>
        </w:rPr>
        <w:t xml:space="preserve"> </w:t>
      </w:r>
      <w:r w:rsidR="001A6E98">
        <w:rPr>
          <w:rFonts w:ascii="Gill Sans MT" w:hAnsi="Gill Sans MT"/>
          <w:sz w:val="24"/>
          <w:szCs w:val="24"/>
        </w:rPr>
        <w:t xml:space="preserve">YNYER </w:t>
      </w:r>
      <w:r w:rsidR="00A17E14">
        <w:rPr>
          <w:rFonts w:ascii="Gill Sans MT" w:hAnsi="Gill Sans MT"/>
          <w:sz w:val="24"/>
          <w:szCs w:val="24"/>
        </w:rPr>
        <w:t>Specialist Skills Support</w:t>
      </w:r>
      <w:r w:rsidR="001A6E98">
        <w:rPr>
          <w:rFonts w:ascii="Gill Sans MT" w:hAnsi="Gill Sans MT"/>
          <w:sz w:val="24"/>
          <w:szCs w:val="24"/>
        </w:rPr>
        <w:t xml:space="preserve"> </w:t>
      </w:r>
      <w:r w:rsidR="00C93007">
        <w:rPr>
          <w:rFonts w:ascii="Gill Sans MT" w:hAnsi="Gill Sans MT"/>
          <w:sz w:val="24"/>
          <w:szCs w:val="24"/>
        </w:rPr>
        <w:t>Programme</w:t>
      </w:r>
      <w:r w:rsidR="00F46F02">
        <w:rPr>
          <w:rFonts w:ascii="Gill Sans MT" w:hAnsi="Gill Sans MT"/>
          <w:sz w:val="24"/>
          <w:szCs w:val="24"/>
        </w:rPr>
        <w:tab/>
      </w:r>
      <w:r w:rsidR="00F46F02">
        <w:rPr>
          <w:rFonts w:ascii="Gill Sans MT" w:hAnsi="Gill Sans MT"/>
          <w:sz w:val="24"/>
          <w:szCs w:val="24"/>
        </w:rPr>
        <w:tab/>
      </w:r>
      <w:r w:rsidR="009B6EB3" w:rsidRPr="00625652">
        <w:rPr>
          <w:rFonts w:ascii="Gill Sans MT" w:hAnsi="Gill Sans MT"/>
          <w:sz w:val="24"/>
          <w:szCs w:val="24"/>
        </w:rPr>
        <w:t>Applicant Number:</w:t>
      </w:r>
    </w:p>
    <w:tbl>
      <w:tblPr>
        <w:tblW w:w="15208" w:type="dxa"/>
        <w:tblCellSpacing w:w="20" w:type="dxa"/>
        <w:tblInd w:w="-60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25"/>
        <w:gridCol w:w="7541"/>
        <w:gridCol w:w="3390"/>
        <w:gridCol w:w="1366"/>
        <w:gridCol w:w="1386"/>
      </w:tblGrid>
      <w:tr w:rsidR="008E1F13" w:rsidRPr="005A1FB7" w14:paraId="0A706560" w14:textId="77777777" w:rsidTr="00A60CBC">
        <w:trPr>
          <w:cantSplit/>
          <w:trHeight w:hRule="exact" w:val="816"/>
          <w:tblCellSpacing w:w="20" w:type="dxa"/>
        </w:trPr>
        <w:tc>
          <w:tcPr>
            <w:tcW w:w="1465" w:type="dxa"/>
            <w:shd w:val="clear" w:color="auto" w:fill="E0E0E0"/>
          </w:tcPr>
          <w:p w14:paraId="16F667AC" w14:textId="77777777" w:rsidR="008E1F13" w:rsidRPr="005A1FB7" w:rsidRDefault="008E1F13" w:rsidP="00261443">
            <w:pPr>
              <w:pStyle w:val="Heading5"/>
              <w:spacing w:before="480" w:after="480"/>
              <w:jc w:val="left"/>
              <w:rPr>
                <w:rFonts w:ascii="Gill Sans MT" w:hAnsi="Gill Sans MT" w:cs="Arial"/>
                <w:sz w:val="20"/>
              </w:rPr>
            </w:pPr>
          </w:p>
        </w:tc>
        <w:tc>
          <w:tcPr>
            <w:tcW w:w="7501" w:type="dxa"/>
            <w:shd w:val="clear" w:color="auto" w:fill="E0E0E0"/>
            <w:vAlign w:val="center"/>
          </w:tcPr>
          <w:p w14:paraId="05F3E065" w14:textId="77777777" w:rsidR="008E1F13" w:rsidRPr="005A1FB7" w:rsidRDefault="008E1F13" w:rsidP="00755A90">
            <w:pPr>
              <w:jc w:val="center"/>
              <w:rPr>
                <w:rFonts w:ascii="Gill Sans MT" w:hAnsi="Gill Sans MT" w:cs="Arial"/>
                <w:b/>
                <w:sz w:val="20"/>
              </w:rPr>
            </w:pPr>
            <w:r w:rsidRPr="005A1FB7">
              <w:rPr>
                <w:rFonts w:ascii="Gill Sans MT" w:hAnsi="Gill Sans MT" w:cs="Arial"/>
                <w:b/>
                <w:sz w:val="20"/>
              </w:rPr>
              <w:t>ESSENTIAL / DESIRABLE</w:t>
            </w:r>
          </w:p>
        </w:tc>
        <w:tc>
          <w:tcPr>
            <w:tcW w:w="3350" w:type="dxa"/>
            <w:shd w:val="clear" w:color="auto" w:fill="E0E0E0"/>
            <w:vAlign w:val="center"/>
          </w:tcPr>
          <w:p w14:paraId="77F42AED" w14:textId="77777777" w:rsidR="008E1F13" w:rsidRPr="005A1FB7" w:rsidRDefault="008E1F13" w:rsidP="00261443">
            <w:pPr>
              <w:jc w:val="center"/>
              <w:rPr>
                <w:rFonts w:ascii="Gill Sans MT" w:hAnsi="Gill Sans MT" w:cs="Arial"/>
                <w:b/>
                <w:sz w:val="20"/>
              </w:rPr>
            </w:pPr>
            <w:r w:rsidRPr="005A1FB7">
              <w:rPr>
                <w:rFonts w:ascii="Gill Sans MT" w:hAnsi="Gill Sans MT" w:cs="Arial"/>
                <w:b/>
                <w:sz w:val="20"/>
              </w:rPr>
              <w:t>EVIDENCE</w:t>
            </w:r>
          </w:p>
          <w:p w14:paraId="6D1FB4B0" w14:textId="77777777" w:rsidR="008E1F13" w:rsidRPr="005A1FB7" w:rsidRDefault="008E1F13" w:rsidP="00261443">
            <w:pPr>
              <w:jc w:val="center"/>
              <w:rPr>
                <w:rFonts w:ascii="Gill Sans MT" w:hAnsi="Gill Sans MT" w:cs="Arial"/>
                <w:b/>
                <w:sz w:val="18"/>
                <w:szCs w:val="18"/>
              </w:rPr>
            </w:pPr>
            <w:r w:rsidRPr="005A1FB7">
              <w:rPr>
                <w:rFonts w:ascii="Gill Sans MT" w:hAnsi="Gill Sans MT" w:cs="Arial"/>
                <w:sz w:val="18"/>
                <w:szCs w:val="18"/>
              </w:rPr>
              <w:t>Application, Presentation,</w:t>
            </w:r>
            <w:r w:rsidRPr="005A1FB7">
              <w:rPr>
                <w:rFonts w:ascii="Gill Sans MT" w:hAnsi="Gill Sans MT" w:cs="Arial"/>
                <w:b/>
                <w:sz w:val="18"/>
                <w:szCs w:val="18"/>
              </w:rPr>
              <w:t xml:space="preserve"> </w:t>
            </w:r>
            <w:r w:rsidRPr="005A1FB7">
              <w:rPr>
                <w:rFonts w:ascii="Gill Sans MT" w:hAnsi="Gill Sans MT" w:cs="Arial"/>
                <w:sz w:val="18"/>
                <w:szCs w:val="18"/>
              </w:rPr>
              <w:t>Interview</w:t>
            </w:r>
          </w:p>
        </w:tc>
        <w:tc>
          <w:tcPr>
            <w:tcW w:w="1326" w:type="dxa"/>
            <w:shd w:val="clear" w:color="auto" w:fill="E0E0E0"/>
            <w:vAlign w:val="center"/>
          </w:tcPr>
          <w:p w14:paraId="7463C809" w14:textId="77777777" w:rsidR="008E1F13" w:rsidRPr="005A1FB7" w:rsidRDefault="008E1F13" w:rsidP="00F46F02">
            <w:pPr>
              <w:rPr>
                <w:rFonts w:ascii="Gill Sans MT" w:hAnsi="Gill Sans MT" w:cs="Arial"/>
                <w:b/>
                <w:sz w:val="20"/>
              </w:rPr>
            </w:pPr>
            <w:r w:rsidRPr="005A1FB7">
              <w:rPr>
                <w:rFonts w:ascii="Gill Sans MT" w:hAnsi="Gill Sans MT" w:cs="Arial"/>
                <w:b/>
                <w:sz w:val="20"/>
              </w:rPr>
              <w:t>Score at Shortlist</w:t>
            </w:r>
          </w:p>
          <w:p w14:paraId="32FDE41A" w14:textId="77777777" w:rsidR="008E1F13" w:rsidRPr="005A1FB7" w:rsidRDefault="008E1F13" w:rsidP="00261443">
            <w:pPr>
              <w:jc w:val="center"/>
              <w:rPr>
                <w:rFonts w:ascii="Gill Sans MT" w:hAnsi="Gill Sans MT" w:cs="Arial"/>
                <w:b/>
                <w:sz w:val="18"/>
                <w:szCs w:val="18"/>
              </w:rPr>
            </w:pPr>
            <w:r w:rsidRPr="005A1FB7">
              <w:rPr>
                <w:rFonts w:ascii="Gill Sans MT" w:hAnsi="Gill Sans MT" w:cs="Arial"/>
                <w:b/>
                <w:sz w:val="18"/>
                <w:szCs w:val="18"/>
              </w:rPr>
              <w:t>0-4</w:t>
            </w:r>
          </w:p>
        </w:tc>
        <w:tc>
          <w:tcPr>
            <w:tcW w:w="1326" w:type="dxa"/>
            <w:shd w:val="clear" w:color="auto" w:fill="E0E0E0"/>
            <w:vAlign w:val="center"/>
          </w:tcPr>
          <w:p w14:paraId="51248366" w14:textId="77777777" w:rsidR="008E1F13" w:rsidRPr="005A1FB7" w:rsidRDefault="008E1F13" w:rsidP="00261443">
            <w:pPr>
              <w:jc w:val="center"/>
              <w:rPr>
                <w:rFonts w:ascii="Gill Sans MT" w:hAnsi="Gill Sans MT" w:cs="Arial"/>
                <w:b/>
                <w:sz w:val="20"/>
              </w:rPr>
            </w:pPr>
            <w:r w:rsidRPr="005A1FB7">
              <w:rPr>
                <w:rFonts w:ascii="Gill Sans MT" w:hAnsi="Gill Sans MT" w:cs="Arial"/>
                <w:b/>
                <w:sz w:val="20"/>
              </w:rPr>
              <w:t>Score at Interview</w:t>
            </w:r>
          </w:p>
          <w:p w14:paraId="00D1C49D" w14:textId="77777777" w:rsidR="008E1F13" w:rsidRPr="005A1FB7" w:rsidRDefault="008E1F13" w:rsidP="00261443">
            <w:pPr>
              <w:jc w:val="center"/>
              <w:rPr>
                <w:rFonts w:ascii="Gill Sans MT" w:hAnsi="Gill Sans MT" w:cs="Arial"/>
                <w:b/>
                <w:sz w:val="18"/>
                <w:szCs w:val="18"/>
              </w:rPr>
            </w:pPr>
            <w:r w:rsidRPr="005A1FB7">
              <w:rPr>
                <w:rFonts w:ascii="Gill Sans MT" w:hAnsi="Gill Sans MT" w:cs="Arial"/>
                <w:b/>
                <w:sz w:val="18"/>
                <w:szCs w:val="18"/>
              </w:rPr>
              <w:t>0-4</w:t>
            </w:r>
          </w:p>
        </w:tc>
      </w:tr>
      <w:tr w:rsidR="007771EA" w:rsidRPr="005A1FB7" w14:paraId="3A6A5B9D" w14:textId="77777777" w:rsidTr="000548F0">
        <w:trPr>
          <w:cantSplit/>
          <w:trHeight w:val="5077"/>
          <w:tblCellSpacing w:w="20" w:type="dxa"/>
        </w:trPr>
        <w:tc>
          <w:tcPr>
            <w:tcW w:w="1465" w:type="dxa"/>
            <w:shd w:val="clear" w:color="auto" w:fill="E0E0E0"/>
            <w:textDirection w:val="tbRl"/>
            <w:vAlign w:val="center"/>
          </w:tcPr>
          <w:p w14:paraId="14EDB90B" w14:textId="77777777" w:rsidR="007771EA" w:rsidRPr="005A1FB7" w:rsidRDefault="007771EA" w:rsidP="008E1F13">
            <w:pPr>
              <w:pStyle w:val="Heading5"/>
              <w:spacing w:before="480" w:after="480"/>
              <w:ind w:left="113" w:right="113"/>
              <w:jc w:val="center"/>
              <w:rPr>
                <w:rFonts w:ascii="Gill Sans MT" w:hAnsi="Gill Sans MT" w:cs="Arial"/>
                <w:b/>
                <w:sz w:val="20"/>
              </w:rPr>
            </w:pPr>
            <w:r w:rsidRPr="005A1FB7">
              <w:rPr>
                <w:rFonts w:ascii="Gill Sans MT" w:hAnsi="Gill Sans MT" w:cs="Arial"/>
                <w:b/>
                <w:sz w:val="20"/>
              </w:rPr>
              <w:t>Experience</w:t>
            </w:r>
          </w:p>
        </w:tc>
        <w:tc>
          <w:tcPr>
            <w:tcW w:w="7501" w:type="dxa"/>
          </w:tcPr>
          <w:p w14:paraId="7EE09D91" w14:textId="77777777" w:rsidR="007771EA" w:rsidRPr="007771EA" w:rsidRDefault="007771EA" w:rsidP="00D80D4D">
            <w:pPr>
              <w:rPr>
                <w:rFonts w:ascii="Gill Sans MT" w:hAnsi="Gill Sans MT" w:cs="Arial"/>
                <w:b/>
                <w:sz w:val="20"/>
              </w:rPr>
            </w:pPr>
            <w:r w:rsidRPr="007771EA">
              <w:rPr>
                <w:rFonts w:ascii="Gill Sans MT" w:hAnsi="Gill Sans MT" w:cs="Arial"/>
                <w:b/>
                <w:sz w:val="20"/>
              </w:rPr>
              <w:t>ESSENTIAL:</w:t>
            </w:r>
          </w:p>
          <w:p w14:paraId="0A09BF93" w14:textId="77777777" w:rsidR="00F46F02" w:rsidRDefault="00F46F02" w:rsidP="00F46F02">
            <w:pPr>
              <w:pStyle w:val="ListParagraph"/>
              <w:numPr>
                <w:ilvl w:val="0"/>
                <w:numId w:val="25"/>
              </w:numPr>
              <w:contextualSpacing/>
              <w:jc w:val="both"/>
              <w:rPr>
                <w:rFonts w:ascii="Gill Sans MT" w:hAnsi="Gill Sans MT" w:cs="Arial"/>
                <w:sz w:val="20"/>
              </w:rPr>
            </w:pPr>
            <w:r>
              <w:rPr>
                <w:rFonts w:ascii="Gill Sans MT" w:hAnsi="Gill Sans MT" w:cs="Arial"/>
                <w:sz w:val="20"/>
              </w:rPr>
              <w:t>Lead generation, sales and strong relationship management experience in a business-led environment.</w:t>
            </w:r>
          </w:p>
          <w:p w14:paraId="330717E3" w14:textId="77777777" w:rsidR="00DB6D37" w:rsidRDefault="00DB6D37" w:rsidP="007771EA">
            <w:pPr>
              <w:pStyle w:val="ListParagraph"/>
              <w:numPr>
                <w:ilvl w:val="0"/>
                <w:numId w:val="25"/>
              </w:numPr>
              <w:contextualSpacing/>
              <w:jc w:val="both"/>
              <w:rPr>
                <w:rFonts w:ascii="Gill Sans MT" w:hAnsi="Gill Sans MT" w:cs="Arial"/>
                <w:sz w:val="20"/>
              </w:rPr>
            </w:pPr>
            <w:r>
              <w:rPr>
                <w:rFonts w:ascii="Gill Sans MT" w:hAnsi="Gill Sans MT" w:cs="Arial"/>
                <w:sz w:val="20"/>
              </w:rPr>
              <w:t>Strong interpersonal skills with the ability to demonstrate credibility with employers</w:t>
            </w:r>
          </w:p>
          <w:p w14:paraId="322C1CC2" w14:textId="77777777" w:rsidR="007771EA" w:rsidRP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Significant and successful e</w:t>
            </w:r>
            <w:r w:rsidR="004D7CD5">
              <w:rPr>
                <w:rFonts w:ascii="Gill Sans MT" w:hAnsi="Gill Sans MT" w:cs="Arial"/>
                <w:sz w:val="20"/>
              </w:rPr>
              <w:t xml:space="preserve">xperience of the development of skills </w:t>
            </w:r>
            <w:r w:rsidRPr="007771EA">
              <w:rPr>
                <w:rFonts w:ascii="Gill Sans MT" w:hAnsi="Gill Sans MT" w:cs="Arial"/>
                <w:sz w:val="20"/>
              </w:rPr>
              <w:t xml:space="preserve"> programmes which respond to sector and employer needs </w:t>
            </w:r>
          </w:p>
          <w:p w14:paraId="61580847" w14:textId="77777777" w:rsidR="001A6E98"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A demonstrated excellent track r</w:t>
            </w:r>
            <w:r w:rsidR="00AD01E7">
              <w:rPr>
                <w:rFonts w:ascii="Gill Sans MT" w:hAnsi="Gill Sans MT" w:cs="Arial"/>
                <w:sz w:val="20"/>
              </w:rPr>
              <w:t>ecord of working</w:t>
            </w:r>
            <w:r w:rsidR="001A6E98">
              <w:rPr>
                <w:rFonts w:ascii="Gill Sans MT" w:hAnsi="Gill Sans MT" w:cs="Arial"/>
                <w:sz w:val="20"/>
              </w:rPr>
              <w:t xml:space="preserve"> directly with employers</w:t>
            </w:r>
            <w:bookmarkStart w:id="0" w:name="_GoBack"/>
            <w:bookmarkEnd w:id="0"/>
            <w:r w:rsidR="001A6E98">
              <w:rPr>
                <w:rFonts w:ascii="Gill Sans MT" w:hAnsi="Gill Sans MT" w:cs="Arial"/>
                <w:sz w:val="20"/>
              </w:rPr>
              <w:t xml:space="preserve"> in a business support and/or skills context.</w:t>
            </w:r>
            <w:r w:rsidR="00AD01E7">
              <w:rPr>
                <w:rFonts w:ascii="Gill Sans MT" w:hAnsi="Gill Sans MT" w:cs="Arial"/>
                <w:sz w:val="20"/>
              </w:rPr>
              <w:t xml:space="preserve"> </w:t>
            </w:r>
          </w:p>
          <w:p w14:paraId="094288C7" w14:textId="77777777" w:rsidR="007771EA" w:rsidRPr="007771EA" w:rsidRDefault="001A6E98" w:rsidP="007771EA">
            <w:pPr>
              <w:pStyle w:val="ListParagraph"/>
              <w:numPr>
                <w:ilvl w:val="0"/>
                <w:numId w:val="25"/>
              </w:numPr>
              <w:contextualSpacing/>
              <w:jc w:val="both"/>
              <w:rPr>
                <w:rFonts w:ascii="Gill Sans MT" w:hAnsi="Gill Sans MT" w:cs="Arial"/>
                <w:sz w:val="20"/>
              </w:rPr>
            </w:pPr>
            <w:r>
              <w:rPr>
                <w:rFonts w:ascii="Gill Sans MT" w:hAnsi="Gill Sans MT" w:cs="Arial"/>
                <w:sz w:val="20"/>
              </w:rPr>
              <w:t xml:space="preserve">A demonstrated excellent track record of working </w:t>
            </w:r>
            <w:r w:rsidR="00DB6D37">
              <w:rPr>
                <w:rFonts w:ascii="Gill Sans MT" w:hAnsi="Gill Sans MT" w:cs="Arial"/>
                <w:sz w:val="20"/>
              </w:rPr>
              <w:t xml:space="preserve">across </w:t>
            </w:r>
            <w:r w:rsidR="007771EA" w:rsidRPr="007771EA">
              <w:rPr>
                <w:rFonts w:ascii="Gill Sans MT" w:hAnsi="Gill Sans MT" w:cs="Arial"/>
                <w:sz w:val="20"/>
              </w:rPr>
              <w:t>regional projects</w:t>
            </w:r>
            <w:r>
              <w:rPr>
                <w:rFonts w:ascii="Gill Sans MT" w:hAnsi="Gill Sans MT" w:cs="Arial"/>
                <w:sz w:val="20"/>
              </w:rPr>
              <w:t>.</w:t>
            </w:r>
          </w:p>
          <w:p w14:paraId="5885ECDE" w14:textId="77777777" w:rsidR="007771EA" w:rsidRP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 xml:space="preserve">Experience of engaging </w:t>
            </w:r>
            <w:r w:rsidR="001A6E98">
              <w:rPr>
                <w:rFonts w:ascii="Gill Sans MT" w:hAnsi="Gill Sans MT" w:cs="Arial"/>
                <w:sz w:val="20"/>
              </w:rPr>
              <w:t xml:space="preserve">with </w:t>
            </w:r>
            <w:r w:rsidRPr="007771EA">
              <w:rPr>
                <w:rFonts w:ascii="Gill Sans MT" w:hAnsi="Gill Sans MT" w:cs="Arial"/>
                <w:sz w:val="20"/>
              </w:rPr>
              <w:t xml:space="preserve">and supporting </w:t>
            </w:r>
            <w:r w:rsidR="004D7CD5">
              <w:rPr>
                <w:rFonts w:ascii="Gill Sans MT" w:hAnsi="Gill Sans MT" w:cs="Arial"/>
                <w:sz w:val="20"/>
              </w:rPr>
              <w:t xml:space="preserve">business support and </w:t>
            </w:r>
            <w:r w:rsidRPr="007771EA">
              <w:rPr>
                <w:rFonts w:ascii="Gill Sans MT" w:hAnsi="Gill Sans MT" w:cs="Arial"/>
                <w:sz w:val="20"/>
              </w:rPr>
              <w:t>skill solutions for employers</w:t>
            </w:r>
            <w:r w:rsidR="001A6E98">
              <w:rPr>
                <w:rFonts w:ascii="Gill Sans MT" w:hAnsi="Gill Sans MT" w:cs="Arial"/>
                <w:sz w:val="20"/>
              </w:rPr>
              <w:t>.</w:t>
            </w:r>
          </w:p>
          <w:p w14:paraId="24DCF1CB" w14:textId="77777777" w:rsidR="007771EA" w:rsidRDefault="007771EA" w:rsidP="007771EA">
            <w:pPr>
              <w:pStyle w:val="ListParagraph"/>
              <w:numPr>
                <w:ilvl w:val="0"/>
                <w:numId w:val="25"/>
              </w:numPr>
              <w:contextualSpacing/>
              <w:jc w:val="both"/>
              <w:rPr>
                <w:rFonts w:ascii="Gill Sans MT" w:hAnsi="Gill Sans MT" w:cs="Arial"/>
                <w:sz w:val="20"/>
              </w:rPr>
            </w:pPr>
            <w:r w:rsidRPr="007771EA">
              <w:rPr>
                <w:rFonts w:ascii="Gill Sans MT" w:hAnsi="Gill Sans MT" w:cs="Arial"/>
                <w:sz w:val="20"/>
              </w:rPr>
              <w:t>Specific expertise, knowledge and contacts in skills learning needs and infrastructure in specific sectors.</w:t>
            </w:r>
          </w:p>
          <w:p w14:paraId="4B34B6DC" w14:textId="77777777" w:rsidR="00E855B1" w:rsidRPr="007771EA" w:rsidRDefault="00E855B1" w:rsidP="00E855B1">
            <w:pPr>
              <w:numPr>
                <w:ilvl w:val="0"/>
                <w:numId w:val="25"/>
              </w:numPr>
              <w:rPr>
                <w:rFonts w:ascii="Gill Sans MT" w:hAnsi="Gill Sans MT" w:cs="Arial"/>
                <w:sz w:val="20"/>
              </w:rPr>
            </w:pPr>
            <w:r w:rsidRPr="007771EA">
              <w:rPr>
                <w:rFonts w:ascii="Gill Sans MT" w:hAnsi="Gill Sans MT" w:cs="Arial"/>
                <w:sz w:val="20"/>
              </w:rPr>
              <w:t>Managing performance and ensuring targets are met</w:t>
            </w:r>
            <w:r w:rsidR="00DB6D37">
              <w:rPr>
                <w:rFonts w:ascii="Gill Sans MT" w:hAnsi="Gill Sans MT" w:cs="Arial"/>
                <w:sz w:val="20"/>
              </w:rPr>
              <w:t>, keeping clients aware of progress</w:t>
            </w:r>
          </w:p>
          <w:p w14:paraId="40580604" w14:textId="77777777" w:rsidR="007771EA" w:rsidRDefault="007771EA" w:rsidP="007771EA">
            <w:pPr>
              <w:numPr>
                <w:ilvl w:val="0"/>
                <w:numId w:val="25"/>
              </w:numPr>
              <w:rPr>
                <w:rFonts w:ascii="Gill Sans MT" w:hAnsi="Gill Sans MT" w:cs="Arial"/>
                <w:sz w:val="20"/>
              </w:rPr>
            </w:pPr>
            <w:r w:rsidRPr="007771EA">
              <w:rPr>
                <w:rFonts w:ascii="Gill Sans MT" w:hAnsi="Gill Sans MT" w:cs="Arial"/>
                <w:sz w:val="20"/>
              </w:rPr>
              <w:t>Experience of CRM</w:t>
            </w:r>
            <w:r w:rsidR="00AD01E7">
              <w:rPr>
                <w:rFonts w:ascii="Gill Sans MT" w:hAnsi="Gill Sans MT" w:cs="Arial"/>
                <w:sz w:val="20"/>
              </w:rPr>
              <w:t xml:space="preserve"> systems.</w:t>
            </w:r>
          </w:p>
          <w:p w14:paraId="0BEB971B" w14:textId="77777777" w:rsidR="001A6E98" w:rsidRPr="00E855B1" w:rsidRDefault="00E855B1" w:rsidP="001A6E98">
            <w:pPr>
              <w:rPr>
                <w:rFonts w:ascii="Gill Sans MT" w:hAnsi="Gill Sans MT" w:cs="Arial"/>
                <w:b/>
                <w:sz w:val="20"/>
              </w:rPr>
            </w:pPr>
            <w:r w:rsidRPr="00E855B1">
              <w:rPr>
                <w:rFonts w:ascii="Gill Sans MT" w:hAnsi="Gill Sans MT" w:cs="Arial"/>
                <w:b/>
                <w:sz w:val="20"/>
              </w:rPr>
              <w:t>DESIRABLE:</w:t>
            </w:r>
          </w:p>
          <w:p w14:paraId="68109D81" w14:textId="77777777" w:rsidR="005A2FA4" w:rsidRDefault="005A2FA4" w:rsidP="007771EA">
            <w:pPr>
              <w:numPr>
                <w:ilvl w:val="0"/>
                <w:numId w:val="25"/>
              </w:numPr>
              <w:rPr>
                <w:rFonts w:ascii="Gill Sans MT" w:hAnsi="Gill Sans MT" w:cs="Arial"/>
                <w:sz w:val="20"/>
              </w:rPr>
            </w:pPr>
            <w:r>
              <w:rPr>
                <w:rFonts w:ascii="Gill Sans MT" w:hAnsi="Gill Sans MT" w:cs="Arial"/>
                <w:sz w:val="20"/>
              </w:rPr>
              <w:t>Understanding of customer focused approach of working with businesses to foster engagement and encourage commitment to working towards skills development</w:t>
            </w:r>
          </w:p>
          <w:p w14:paraId="60774EA1" w14:textId="77777777" w:rsidR="00000CF6" w:rsidRDefault="00000CF6" w:rsidP="007771EA">
            <w:pPr>
              <w:numPr>
                <w:ilvl w:val="0"/>
                <w:numId w:val="25"/>
              </w:numPr>
              <w:rPr>
                <w:rFonts w:ascii="Gill Sans MT" w:hAnsi="Gill Sans MT" w:cs="Arial"/>
                <w:sz w:val="20"/>
              </w:rPr>
            </w:pPr>
            <w:r>
              <w:rPr>
                <w:rFonts w:ascii="Gill Sans MT" w:hAnsi="Gill Sans MT" w:cs="Arial"/>
                <w:sz w:val="20"/>
              </w:rPr>
              <w:t>Understanding of social inclusion matters in relation to skills and quality of life.</w:t>
            </w:r>
          </w:p>
          <w:p w14:paraId="5C105E7D" w14:textId="77777777" w:rsidR="007771EA" w:rsidRPr="007771EA" w:rsidRDefault="00E855B1" w:rsidP="007771EA">
            <w:pPr>
              <w:numPr>
                <w:ilvl w:val="0"/>
                <w:numId w:val="25"/>
              </w:numPr>
              <w:rPr>
                <w:rFonts w:ascii="Gill Sans MT" w:hAnsi="Gill Sans MT" w:cs="Arial"/>
                <w:sz w:val="20"/>
              </w:rPr>
            </w:pPr>
            <w:r>
              <w:rPr>
                <w:rFonts w:ascii="Gill Sans MT" w:hAnsi="Gill Sans MT" w:cs="Arial"/>
                <w:sz w:val="20"/>
              </w:rPr>
              <w:t>Experience of European funded skills programmes</w:t>
            </w:r>
            <w:r w:rsidR="001A6E98">
              <w:rPr>
                <w:rFonts w:ascii="Gill Sans MT" w:hAnsi="Gill Sans MT" w:cs="Arial"/>
                <w:sz w:val="20"/>
              </w:rPr>
              <w:t>.</w:t>
            </w:r>
          </w:p>
          <w:p w14:paraId="7B05BFBE" w14:textId="77777777" w:rsidR="007771EA" w:rsidRPr="007771EA" w:rsidRDefault="00690BC4" w:rsidP="00E855B1">
            <w:pPr>
              <w:numPr>
                <w:ilvl w:val="0"/>
                <w:numId w:val="25"/>
              </w:numPr>
              <w:rPr>
                <w:rFonts w:ascii="Gill Sans MT" w:hAnsi="Gill Sans MT" w:cs="Arial"/>
                <w:sz w:val="20"/>
              </w:rPr>
            </w:pPr>
            <w:r>
              <w:rPr>
                <w:rFonts w:ascii="Gill Sans MT" w:hAnsi="Gill Sans MT" w:cs="Arial"/>
                <w:sz w:val="20"/>
              </w:rPr>
              <w:t>Experience of the wider adult skills agenda.</w:t>
            </w:r>
          </w:p>
        </w:tc>
        <w:tc>
          <w:tcPr>
            <w:tcW w:w="3350" w:type="dxa"/>
          </w:tcPr>
          <w:p w14:paraId="2699D02A" w14:textId="77777777" w:rsidR="007771EA" w:rsidRPr="007771EA" w:rsidRDefault="007771EA" w:rsidP="00D80D4D">
            <w:pPr>
              <w:ind w:left="10"/>
              <w:rPr>
                <w:rFonts w:ascii="Gill Sans MT" w:hAnsi="Gill Sans MT" w:cs="Arial"/>
                <w:i/>
                <w:sz w:val="20"/>
              </w:rPr>
            </w:pPr>
          </w:p>
          <w:p w14:paraId="75D3A3B6" w14:textId="77777777" w:rsid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533C6FC2" w14:textId="77777777" w:rsidR="007771EA" w:rsidRPr="00DB6D37" w:rsidRDefault="00DB6D37" w:rsidP="000548F0">
            <w:pPr>
              <w:numPr>
                <w:ilvl w:val="0"/>
                <w:numId w:val="25"/>
              </w:numPr>
              <w:rPr>
                <w:rFonts w:ascii="Gill Sans MT" w:hAnsi="Gill Sans MT" w:cs="Arial"/>
                <w:sz w:val="20"/>
              </w:rPr>
            </w:pPr>
            <w:r w:rsidRPr="00DB6D37">
              <w:rPr>
                <w:rFonts w:ascii="Gill Sans MT" w:hAnsi="Gill Sans MT" w:cs="Arial"/>
                <w:sz w:val="20"/>
              </w:rPr>
              <w:t>Application and Interview</w:t>
            </w:r>
          </w:p>
          <w:p w14:paraId="50983C05" w14:textId="77777777"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7B435DC9" w14:textId="77777777" w:rsidR="007771EA" w:rsidRPr="007771EA" w:rsidRDefault="007771EA" w:rsidP="00D80D4D">
            <w:pPr>
              <w:pStyle w:val="ListParagraph"/>
              <w:rPr>
                <w:rFonts w:ascii="Gill Sans MT" w:hAnsi="Gill Sans MT" w:cs="Arial"/>
                <w:sz w:val="20"/>
              </w:rPr>
            </w:pPr>
          </w:p>
          <w:p w14:paraId="6271DD48" w14:textId="77777777"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4542F756" w14:textId="77777777" w:rsidR="007771EA" w:rsidRPr="000548F0" w:rsidRDefault="007771EA" w:rsidP="000548F0">
            <w:pPr>
              <w:rPr>
                <w:rFonts w:ascii="Gill Sans MT" w:hAnsi="Gill Sans MT" w:cs="Arial"/>
                <w:sz w:val="20"/>
              </w:rPr>
            </w:pPr>
          </w:p>
          <w:p w14:paraId="35177276" w14:textId="77777777" w:rsidR="00690BC4" w:rsidRPr="00DB6D37" w:rsidRDefault="00D258CB" w:rsidP="000548F0">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5F8EF900" w14:textId="77777777" w:rsid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0AF35091" w14:textId="77777777" w:rsidR="00DB6D37" w:rsidRPr="007771EA" w:rsidRDefault="00DB6D37" w:rsidP="000548F0">
            <w:pPr>
              <w:ind w:left="360"/>
              <w:rPr>
                <w:rFonts w:ascii="Gill Sans MT" w:hAnsi="Gill Sans MT" w:cs="Arial"/>
                <w:sz w:val="20"/>
              </w:rPr>
            </w:pPr>
          </w:p>
          <w:p w14:paraId="33667CCE" w14:textId="77777777" w:rsidR="007771EA" w:rsidRPr="007771EA" w:rsidRDefault="00D258CB" w:rsidP="007771EA">
            <w:pPr>
              <w:pStyle w:val="ListParagraph"/>
              <w:numPr>
                <w:ilvl w:val="0"/>
                <w:numId w:val="25"/>
              </w:numPr>
              <w:contextualSpacing/>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7DCEB22A" w14:textId="77777777" w:rsidR="007771EA" w:rsidRPr="007771EA" w:rsidRDefault="007771EA" w:rsidP="00690BC4">
            <w:pPr>
              <w:ind w:left="360"/>
              <w:rPr>
                <w:rFonts w:ascii="Gill Sans MT" w:hAnsi="Gill Sans MT" w:cs="Arial"/>
                <w:sz w:val="20"/>
              </w:rPr>
            </w:pPr>
          </w:p>
          <w:p w14:paraId="7D95F276" w14:textId="77777777" w:rsidR="007771EA" w:rsidRP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7C8386C9" w14:textId="77777777" w:rsidR="00DB6D37" w:rsidRDefault="00DB6D37" w:rsidP="000548F0">
            <w:pPr>
              <w:rPr>
                <w:rFonts w:ascii="Gill Sans MT" w:hAnsi="Gill Sans MT" w:cs="Arial"/>
                <w:sz w:val="20"/>
              </w:rPr>
            </w:pPr>
          </w:p>
          <w:p w14:paraId="5CD6B8D7" w14:textId="77777777" w:rsidR="007771EA" w:rsidRDefault="00D258CB" w:rsidP="007771EA">
            <w:pPr>
              <w:numPr>
                <w:ilvl w:val="0"/>
                <w:numId w:val="25"/>
              </w:numPr>
              <w:rPr>
                <w:rFonts w:ascii="Gill Sans MT" w:hAnsi="Gill Sans MT" w:cs="Arial"/>
                <w:sz w:val="20"/>
              </w:rPr>
            </w:pPr>
            <w:r>
              <w:rPr>
                <w:rFonts w:ascii="Gill Sans MT" w:hAnsi="Gill Sans MT" w:cs="Arial"/>
                <w:sz w:val="20"/>
              </w:rPr>
              <w:t>Application and</w:t>
            </w:r>
            <w:r w:rsidR="007771EA" w:rsidRPr="007771EA">
              <w:rPr>
                <w:rFonts w:ascii="Gill Sans MT" w:hAnsi="Gill Sans MT" w:cs="Arial"/>
                <w:sz w:val="20"/>
              </w:rPr>
              <w:t xml:space="preserve"> Interview</w:t>
            </w:r>
          </w:p>
          <w:p w14:paraId="347DF8A2" w14:textId="77777777" w:rsidR="005A2FA4" w:rsidRDefault="005A2FA4" w:rsidP="000548F0">
            <w:pPr>
              <w:pStyle w:val="ListParagraph"/>
              <w:rPr>
                <w:rFonts w:ascii="Gill Sans MT" w:hAnsi="Gill Sans MT" w:cs="Arial"/>
                <w:sz w:val="20"/>
              </w:rPr>
            </w:pPr>
          </w:p>
          <w:p w14:paraId="5FB8213D" w14:textId="77777777" w:rsidR="005A2FA4" w:rsidRDefault="005A2FA4" w:rsidP="000548F0">
            <w:pPr>
              <w:pStyle w:val="ListParagraph"/>
              <w:rPr>
                <w:rFonts w:ascii="Gill Sans MT" w:hAnsi="Gill Sans MT" w:cs="Arial"/>
                <w:sz w:val="20"/>
              </w:rPr>
            </w:pPr>
          </w:p>
          <w:p w14:paraId="35DFF874" w14:textId="77777777" w:rsidR="0033510E" w:rsidRDefault="0033510E" w:rsidP="000548F0">
            <w:pPr>
              <w:pStyle w:val="ListParagraph"/>
              <w:rPr>
                <w:rFonts w:ascii="Gill Sans MT" w:hAnsi="Gill Sans MT" w:cs="Arial"/>
                <w:sz w:val="20"/>
              </w:rPr>
            </w:pPr>
          </w:p>
          <w:p w14:paraId="6C4B4511" w14:textId="77777777" w:rsidR="005A2FA4" w:rsidRDefault="005A2FA4" w:rsidP="000548F0">
            <w:pPr>
              <w:numPr>
                <w:ilvl w:val="0"/>
                <w:numId w:val="25"/>
              </w:numPr>
              <w:rPr>
                <w:rFonts w:ascii="Gill Sans MT" w:hAnsi="Gill Sans MT" w:cs="Arial"/>
                <w:sz w:val="20"/>
              </w:rPr>
            </w:pPr>
            <w:r>
              <w:rPr>
                <w:rFonts w:ascii="Gill Sans MT" w:hAnsi="Gill Sans MT" w:cs="Arial"/>
                <w:sz w:val="20"/>
              </w:rPr>
              <w:t>Application and Interview</w:t>
            </w:r>
          </w:p>
          <w:p w14:paraId="1EA58F98" w14:textId="77777777" w:rsidR="005A2FA4" w:rsidRDefault="005A2FA4" w:rsidP="000548F0">
            <w:pPr>
              <w:ind w:left="360"/>
              <w:rPr>
                <w:rFonts w:ascii="Gill Sans MT" w:hAnsi="Gill Sans MT" w:cs="Arial"/>
                <w:sz w:val="20"/>
              </w:rPr>
            </w:pPr>
          </w:p>
          <w:p w14:paraId="50827BC8" w14:textId="77777777" w:rsidR="005A2FA4" w:rsidRDefault="005A2FA4">
            <w:pPr>
              <w:numPr>
                <w:ilvl w:val="0"/>
                <w:numId w:val="25"/>
              </w:numPr>
              <w:rPr>
                <w:rFonts w:ascii="Gill Sans MT" w:hAnsi="Gill Sans MT" w:cs="Arial"/>
                <w:sz w:val="20"/>
              </w:rPr>
            </w:pPr>
            <w:r>
              <w:rPr>
                <w:rFonts w:ascii="Gill Sans MT" w:hAnsi="Gill Sans MT" w:cs="Arial"/>
                <w:sz w:val="20"/>
              </w:rPr>
              <w:t>Application and Interview</w:t>
            </w:r>
          </w:p>
          <w:p w14:paraId="38D37F06" w14:textId="77777777" w:rsidR="005A2FA4" w:rsidRPr="0033510E" w:rsidRDefault="005A2FA4" w:rsidP="000548F0">
            <w:pPr>
              <w:numPr>
                <w:ilvl w:val="0"/>
                <w:numId w:val="25"/>
              </w:numPr>
              <w:rPr>
                <w:rFonts w:ascii="Gill Sans MT" w:hAnsi="Gill Sans MT" w:cs="Arial"/>
                <w:sz w:val="20"/>
              </w:rPr>
            </w:pPr>
            <w:r>
              <w:rPr>
                <w:rFonts w:ascii="Gill Sans MT" w:hAnsi="Gill Sans MT" w:cs="Arial"/>
                <w:sz w:val="20"/>
              </w:rPr>
              <w:t>Application and Interview</w:t>
            </w:r>
          </w:p>
        </w:tc>
        <w:tc>
          <w:tcPr>
            <w:tcW w:w="1326" w:type="dxa"/>
          </w:tcPr>
          <w:p w14:paraId="24BCDB14" w14:textId="77777777" w:rsidR="007771EA" w:rsidRPr="007771EA" w:rsidRDefault="007771EA" w:rsidP="00C16079">
            <w:pPr>
              <w:rPr>
                <w:rFonts w:ascii="Gill Sans MT" w:hAnsi="Gill Sans MT" w:cs="Arial"/>
                <w:sz w:val="20"/>
              </w:rPr>
            </w:pPr>
          </w:p>
          <w:p w14:paraId="7C2D5632" w14:textId="77777777" w:rsidR="007771EA" w:rsidRPr="007771EA" w:rsidRDefault="007771EA" w:rsidP="00C16079">
            <w:pPr>
              <w:rPr>
                <w:rFonts w:ascii="Gill Sans MT" w:hAnsi="Gill Sans MT" w:cs="Arial"/>
                <w:sz w:val="20"/>
              </w:rPr>
            </w:pPr>
          </w:p>
          <w:p w14:paraId="7250A463" w14:textId="77777777" w:rsidR="007771EA" w:rsidRPr="007771EA" w:rsidRDefault="007771EA" w:rsidP="00C16079">
            <w:pPr>
              <w:rPr>
                <w:rFonts w:ascii="Gill Sans MT" w:hAnsi="Gill Sans MT" w:cs="Arial"/>
                <w:sz w:val="20"/>
              </w:rPr>
            </w:pPr>
          </w:p>
        </w:tc>
        <w:tc>
          <w:tcPr>
            <w:tcW w:w="1326" w:type="dxa"/>
          </w:tcPr>
          <w:p w14:paraId="1ABF5D48" w14:textId="77777777" w:rsidR="007771EA" w:rsidRPr="00051A00" w:rsidRDefault="007771EA" w:rsidP="00C16079">
            <w:pPr>
              <w:ind w:left="360"/>
              <w:rPr>
                <w:rFonts w:ascii="Gill Sans MT" w:hAnsi="Gill Sans MT" w:cs="Arial"/>
                <w:sz w:val="20"/>
              </w:rPr>
            </w:pPr>
          </w:p>
        </w:tc>
      </w:tr>
      <w:tr w:rsidR="007771EA" w:rsidRPr="005A1FB7" w14:paraId="595CCC38" w14:textId="77777777" w:rsidTr="00A60CBC">
        <w:trPr>
          <w:cantSplit/>
          <w:trHeight w:val="1128"/>
          <w:tblCellSpacing w:w="20" w:type="dxa"/>
        </w:trPr>
        <w:tc>
          <w:tcPr>
            <w:tcW w:w="1465" w:type="dxa"/>
            <w:shd w:val="clear" w:color="auto" w:fill="E0E0E0"/>
            <w:textDirection w:val="tbRl"/>
            <w:vAlign w:val="center"/>
          </w:tcPr>
          <w:p w14:paraId="1D496251" w14:textId="77777777" w:rsidR="007771EA" w:rsidRPr="005A1FB7" w:rsidRDefault="007771EA" w:rsidP="008E1F13">
            <w:pPr>
              <w:spacing w:before="480" w:after="480"/>
              <w:ind w:left="113" w:right="113"/>
              <w:jc w:val="center"/>
              <w:rPr>
                <w:rFonts w:ascii="Gill Sans MT" w:hAnsi="Gill Sans MT" w:cs="Arial"/>
                <w:b/>
                <w:sz w:val="20"/>
              </w:rPr>
            </w:pPr>
            <w:r>
              <w:rPr>
                <w:rFonts w:ascii="Gill Sans MT" w:hAnsi="Gill Sans MT" w:cs="Arial"/>
                <w:b/>
                <w:sz w:val="20"/>
              </w:rPr>
              <w:t>Education &amp; Training</w:t>
            </w:r>
          </w:p>
        </w:tc>
        <w:tc>
          <w:tcPr>
            <w:tcW w:w="7501" w:type="dxa"/>
            <w:tcBorders>
              <w:top w:val="nil"/>
              <w:left w:val="nil"/>
              <w:bottom w:val="nil"/>
              <w:right w:val="nil"/>
            </w:tcBorders>
          </w:tcPr>
          <w:p w14:paraId="234D6D75" w14:textId="77777777" w:rsidR="007771EA" w:rsidRPr="0062681B" w:rsidRDefault="007771EA" w:rsidP="00E769AA">
            <w:pPr>
              <w:rPr>
                <w:rFonts w:ascii="Gill Sans MT" w:hAnsi="Gill Sans MT" w:cs="Gill Sans MT"/>
                <w:b/>
                <w:bCs/>
                <w:color w:val="000000"/>
                <w:sz w:val="20"/>
              </w:rPr>
            </w:pPr>
            <w:r w:rsidRPr="0062681B">
              <w:rPr>
                <w:rFonts w:ascii="Gill Sans MT" w:hAnsi="Gill Sans MT" w:cs="Gill Sans MT"/>
                <w:b/>
                <w:bCs/>
                <w:color w:val="000000"/>
                <w:sz w:val="20"/>
              </w:rPr>
              <w:t>ESSENTIAL:</w:t>
            </w:r>
          </w:p>
          <w:p w14:paraId="6C6CE589" w14:textId="77777777" w:rsidR="007771EA" w:rsidRPr="00AE6761" w:rsidRDefault="007771EA" w:rsidP="00847042">
            <w:pPr>
              <w:numPr>
                <w:ilvl w:val="0"/>
                <w:numId w:val="19"/>
              </w:numPr>
              <w:rPr>
                <w:rFonts w:ascii="Gill Sans MT" w:hAnsi="Gill Sans MT" w:cs="Gill Sans MT"/>
                <w:color w:val="000000"/>
                <w:sz w:val="20"/>
              </w:rPr>
            </w:pPr>
            <w:r w:rsidRPr="00AE6761">
              <w:rPr>
                <w:rFonts w:ascii="Gill Sans MT" w:hAnsi="Gill Sans MT" w:cs="Gill Sans MT"/>
                <w:color w:val="000000"/>
                <w:sz w:val="20"/>
              </w:rPr>
              <w:t>Educated to GCSE standard or equivalent which must include English and Maths</w:t>
            </w:r>
          </w:p>
          <w:p w14:paraId="28AEB647" w14:textId="77777777" w:rsidR="007771EA" w:rsidRPr="00AE6761" w:rsidRDefault="007771EA" w:rsidP="00847042">
            <w:pPr>
              <w:numPr>
                <w:ilvl w:val="0"/>
                <w:numId w:val="19"/>
              </w:numPr>
              <w:rPr>
                <w:rFonts w:ascii="Gill Sans MT" w:hAnsi="Gill Sans MT" w:cs="Gill Sans MT"/>
                <w:color w:val="000000"/>
                <w:sz w:val="20"/>
              </w:rPr>
            </w:pPr>
            <w:r w:rsidRPr="00AE6761">
              <w:rPr>
                <w:rFonts w:ascii="Gill Sans MT" w:hAnsi="Gill Sans MT" w:cs="Gill Sans MT"/>
                <w:color w:val="000000"/>
                <w:sz w:val="20"/>
              </w:rPr>
              <w:t xml:space="preserve">Recognised IT qualification (e.g. CLAIT / ITQ L2 / ECDL/IBT2) or equivalent working knowledge </w:t>
            </w:r>
          </w:p>
          <w:p w14:paraId="51937EDC" w14:textId="77777777" w:rsidR="007771EA" w:rsidRPr="0062681B" w:rsidRDefault="007771EA" w:rsidP="00847042">
            <w:pPr>
              <w:numPr>
                <w:ilvl w:val="0"/>
                <w:numId w:val="19"/>
              </w:numPr>
              <w:rPr>
                <w:rFonts w:ascii="Gill Sans MT" w:hAnsi="Gill Sans MT" w:cs="Gill Sans MT"/>
                <w:color w:val="000000"/>
                <w:sz w:val="20"/>
              </w:rPr>
            </w:pPr>
            <w:r w:rsidRPr="0062681B">
              <w:rPr>
                <w:rFonts w:ascii="Gill Sans MT" w:hAnsi="Gill Sans MT" w:cs="Gill Sans MT"/>
                <w:color w:val="000000"/>
                <w:sz w:val="20"/>
              </w:rPr>
              <w:t>Educated Level 3 or above</w:t>
            </w:r>
          </w:p>
          <w:p w14:paraId="22769930" w14:textId="77777777" w:rsidR="007771EA" w:rsidRPr="00221195" w:rsidRDefault="007771EA" w:rsidP="007771EA">
            <w:pPr>
              <w:ind w:left="720"/>
              <w:rPr>
                <w:rFonts w:ascii="Gill Sans MT" w:hAnsi="Gill Sans MT" w:cs="Gill Sans MT"/>
                <w:bCs/>
                <w:color w:val="000000"/>
                <w:sz w:val="20"/>
              </w:rPr>
            </w:pPr>
          </w:p>
        </w:tc>
        <w:tc>
          <w:tcPr>
            <w:tcW w:w="3350" w:type="dxa"/>
          </w:tcPr>
          <w:p w14:paraId="3ADF830E" w14:textId="77777777" w:rsidR="007771EA" w:rsidRPr="0062681B" w:rsidRDefault="007771EA" w:rsidP="00E769AA">
            <w:pPr>
              <w:ind w:left="-14"/>
              <w:rPr>
                <w:rFonts w:ascii="Gill Sans MT" w:hAnsi="Gill Sans MT" w:cs="Arial"/>
                <w:i/>
                <w:sz w:val="20"/>
              </w:rPr>
            </w:pPr>
          </w:p>
          <w:p w14:paraId="2BB387E7" w14:textId="77777777" w:rsidR="007771EA" w:rsidRPr="00112041" w:rsidRDefault="007771EA" w:rsidP="00847042">
            <w:pPr>
              <w:numPr>
                <w:ilvl w:val="0"/>
                <w:numId w:val="20"/>
              </w:numPr>
              <w:rPr>
                <w:rFonts w:ascii="Gill Sans MT" w:hAnsi="Gill Sans MT" w:cs="Arial"/>
                <w:iCs/>
                <w:sz w:val="20"/>
              </w:rPr>
            </w:pPr>
            <w:r w:rsidRPr="00112041">
              <w:rPr>
                <w:rFonts w:ascii="Gill Sans MT" w:hAnsi="Gill Sans MT" w:cs="Arial"/>
                <w:iCs/>
                <w:sz w:val="20"/>
              </w:rPr>
              <w:t xml:space="preserve">Application </w:t>
            </w:r>
          </w:p>
          <w:p w14:paraId="21717E43" w14:textId="77777777" w:rsidR="007771EA" w:rsidRDefault="007771EA" w:rsidP="00847042">
            <w:pPr>
              <w:numPr>
                <w:ilvl w:val="0"/>
                <w:numId w:val="20"/>
              </w:numPr>
              <w:rPr>
                <w:rFonts w:ascii="Gill Sans MT" w:hAnsi="Gill Sans MT" w:cs="Arial"/>
                <w:iCs/>
                <w:sz w:val="20"/>
              </w:rPr>
            </w:pPr>
            <w:r w:rsidRPr="00112041">
              <w:rPr>
                <w:rFonts w:ascii="Gill Sans MT" w:hAnsi="Gill Sans MT" w:cs="Arial"/>
                <w:iCs/>
                <w:sz w:val="20"/>
              </w:rPr>
              <w:t xml:space="preserve">Application </w:t>
            </w:r>
          </w:p>
          <w:p w14:paraId="1A05A5E9" w14:textId="77777777" w:rsidR="007771EA" w:rsidRPr="00112041" w:rsidRDefault="007771EA" w:rsidP="00E769AA">
            <w:pPr>
              <w:ind w:left="720"/>
              <w:rPr>
                <w:rFonts w:ascii="Gill Sans MT" w:hAnsi="Gill Sans MT" w:cs="Arial"/>
                <w:iCs/>
                <w:sz w:val="20"/>
              </w:rPr>
            </w:pPr>
          </w:p>
          <w:p w14:paraId="65BA9FC1" w14:textId="77777777" w:rsidR="007771EA" w:rsidRPr="00000CF6" w:rsidRDefault="007771EA" w:rsidP="00000CF6">
            <w:pPr>
              <w:numPr>
                <w:ilvl w:val="0"/>
                <w:numId w:val="20"/>
              </w:numPr>
              <w:rPr>
                <w:rFonts w:ascii="Gill Sans MT" w:hAnsi="Gill Sans MT" w:cs="Arial"/>
                <w:iCs/>
                <w:sz w:val="20"/>
              </w:rPr>
            </w:pPr>
            <w:r w:rsidRPr="00112041">
              <w:rPr>
                <w:rFonts w:ascii="Gill Sans MT" w:hAnsi="Gill Sans MT" w:cs="Arial"/>
                <w:iCs/>
                <w:sz w:val="20"/>
              </w:rPr>
              <w:t xml:space="preserve">Application </w:t>
            </w:r>
          </w:p>
        </w:tc>
        <w:tc>
          <w:tcPr>
            <w:tcW w:w="1326" w:type="dxa"/>
          </w:tcPr>
          <w:p w14:paraId="438F8D39" w14:textId="77777777" w:rsidR="007771EA" w:rsidRPr="00051A00" w:rsidRDefault="007771EA" w:rsidP="008D5E09">
            <w:pPr>
              <w:ind w:left="720"/>
              <w:rPr>
                <w:rFonts w:ascii="Gill Sans MT" w:hAnsi="Gill Sans MT" w:cs="Arial"/>
                <w:sz w:val="20"/>
              </w:rPr>
            </w:pPr>
          </w:p>
        </w:tc>
        <w:tc>
          <w:tcPr>
            <w:tcW w:w="1326" w:type="dxa"/>
          </w:tcPr>
          <w:p w14:paraId="7529A2F0" w14:textId="77777777" w:rsidR="007771EA" w:rsidRPr="00051A00" w:rsidRDefault="007771EA" w:rsidP="008D5E09">
            <w:pPr>
              <w:ind w:left="720"/>
              <w:rPr>
                <w:rFonts w:ascii="Gill Sans MT" w:hAnsi="Gill Sans MT" w:cs="Arial"/>
                <w:sz w:val="20"/>
              </w:rPr>
            </w:pPr>
          </w:p>
        </w:tc>
      </w:tr>
      <w:tr w:rsidR="007771EA" w:rsidRPr="005A1FB7" w14:paraId="69F777AA" w14:textId="77777777" w:rsidTr="00A60CBC">
        <w:trPr>
          <w:cantSplit/>
          <w:trHeight w:val="3089"/>
          <w:tblCellSpacing w:w="20" w:type="dxa"/>
        </w:trPr>
        <w:tc>
          <w:tcPr>
            <w:tcW w:w="1465" w:type="dxa"/>
            <w:shd w:val="clear" w:color="auto" w:fill="E0E0E0"/>
            <w:textDirection w:val="tbRl"/>
            <w:vAlign w:val="center"/>
          </w:tcPr>
          <w:p w14:paraId="58136412" w14:textId="77777777" w:rsidR="007771EA" w:rsidRPr="005A1FB7" w:rsidRDefault="007771EA" w:rsidP="008E1F13">
            <w:pPr>
              <w:spacing w:before="480" w:after="480"/>
              <w:ind w:left="113" w:right="113"/>
              <w:jc w:val="center"/>
              <w:rPr>
                <w:rFonts w:ascii="Gill Sans MT" w:hAnsi="Gill Sans MT" w:cs="Arial"/>
                <w:b/>
                <w:sz w:val="20"/>
              </w:rPr>
            </w:pPr>
            <w:r w:rsidRPr="005A1FB7">
              <w:rPr>
                <w:rFonts w:ascii="Gill Sans MT" w:hAnsi="Gill Sans MT" w:cs="Arial"/>
                <w:b/>
                <w:sz w:val="20"/>
              </w:rPr>
              <w:lastRenderedPageBreak/>
              <w:t>Skills/Knowledge/Abilities</w:t>
            </w:r>
          </w:p>
        </w:tc>
        <w:tc>
          <w:tcPr>
            <w:tcW w:w="7501" w:type="dxa"/>
          </w:tcPr>
          <w:p w14:paraId="7AF2FDAC" w14:textId="77777777" w:rsidR="007771EA" w:rsidRPr="007771EA" w:rsidRDefault="007771EA" w:rsidP="00D80D4D">
            <w:pPr>
              <w:rPr>
                <w:rFonts w:ascii="Gill Sans MT" w:hAnsi="Gill Sans MT" w:cs="Arial"/>
                <w:b/>
                <w:sz w:val="20"/>
              </w:rPr>
            </w:pPr>
            <w:r w:rsidRPr="007771EA">
              <w:rPr>
                <w:rFonts w:ascii="Gill Sans MT" w:hAnsi="Gill Sans MT" w:cs="Arial"/>
                <w:b/>
                <w:sz w:val="20"/>
              </w:rPr>
              <w:t>ESSENTIAL</w:t>
            </w:r>
          </w:p>
          <w:p w14:paraId="56FAA858" w14:textId="77777777" w:rsidR="00F46F02" w:rsidRPr="00DE0CA5" w:rsidRDefault="00F46F02" w:rsidP="00F46F02">
            <w:pPr>
              <w:pStyle w:val="ListParagraph"/>
              <w:numPr>
                <w:ilvl w:val="0"/>
                <w:numId w:val="26"/>
              </w:numPr>
              <w:rPr>
                <w:rFonts w:ascii="Gill Sans MT" w:hAnsi="Gill Sans MT" w:cs="Arial"/>
                <w:sz w:val="20"/>
                <w:szCs w:val="22"/>
              </w:rPr>
            </w:pPr>
            <w:r w:rsidRPr="00DE0CA5">
              <w:rPr>
                <w:rFonts w:ascii="Gill Sans MT" w:hAnsi="Gill Sans MT" w:cs="Arial"/>
                <w:sz w:val="20"/>
                <w:szCs w:val="22"/>
              </w:rPr>
              <w:t>Ability to deliver quality outcomes in a fast paced, target driven operational environment</w:t>
            </w:r>
          </w:p>
          <w:p w14:paraId="6919115B" w14:textId="77777777" w:rsidR="00F46F02" w:rsidRPr="00DE0CA5" w:rsidRDefault="00F46F02" w:rsidP="00F46F02">
            <w:pPr>
              <w:pStyle w:val="ListParagraph"/>
              <w:numPr>
                <w:ilvl w:val="0"/>
                <w:numId w:val="26"/>
              </w:numPr>
              <w:rPr>
                <w:rFonts w:ascii="Gill Sans MT" w:hAnsi="Gill Sans MT" w:cs="Arial"/>
                <w:sz w:val="20"/>
                <w:szCs w:val="22"/>
              </w:rPr>
            </w:pPr>
            <w:r w:rsidRPr="00DE0CA5">
              <w:rPr>
                <w:rFonts w:ascii="Gill Sans MT" w:hAnsi="Gill Sans MT" w:cs="Arial"/>
                <w:sz w:val="20"/>
                <w:szCs w:val="22"/>
              </w:rPr>
              <w:t>Ability to conduct sensitive and complex negotiations to ensure the best service is delivered</w:t>
            </w:r>
          </w:p>
          <w:p w14:paraId="01BBC4A7" w14:textId="77777777" w:rsidR="00F46F02" w:rsidRDefault="00F46F02" w:rsidP="00F46F02">
            <w:pPr>
              <w:numPr>
                <w:ilvl w:val="0"/>
                <w:numId w:val="26"/>
              </w:numPr>
              <w:rPr>
                <w:rFonts w:ascii="Gill Sans MT" w:hAnsi="Gill Sans MT" w:cs="Arial"/>
                <w:sz w:val="20"/>
                <w:szCs w:val="22"/>
              </w:rPr>
            </w:pPr>
            <w:r>
              <w:rPr>
                <w:rFonts w:ascii="Gill Sans MT" w:hAnsi="Gill Sans MT" w:cs="Arial"/>
                <w:sz w:val="20"/>
                <w:szCs w:val="22"/>
              </w:rPr>
              <w:t>Demonstrated knowledge of the York, North Yorkshire and East Riding LEP’s ESIF strategy and priorities for economic growth.</w:t>
            </w:r>
          </w:p>
          <w:p w14:paraId="1B73E00F" w14:textId="77777777" w:rsidR="00F46F02" w:rsidRDefault="00F46F02" w:rsidP="00F46F02">
            <w:pPr>
              <w:numPr>
                <w:ilvl w:val="0"/>
                <w:numId w:val="26"/>
              </w:numPr>
              <w:rPr>
                <w:rFonts w:ascii="Gill Sans MT" w:hAnsi="Gill Sans MT" w:cs="Arial"/>
                <w:sz w:val="20"/>
                <w:szCs w:val="22"/>
              </w:rPr>
            </w:pPr>
            <w:r>
              <w:rPr>
                <w:rFonts w:ascii="Gill Sans MT" w:hAnsi="Gill Sans MT" w:cs="Arial"/>
                <w:sz w:val="20"/>
                <w:szCs w:val="22"/>
              </w:rPr>
              <w:t>Demonstrated knowledge of the York, North Yorkshire and East Riding local economic business support and skills context.</w:t>
            </w:r>
          </w:p>
          <w:p w14:paraId="47676B6E" w14:textId="77777777" w:rsidR="00F46F02" w:rsidRPr="007771EA" w:rsidRDefault="00F46F02" w:rsidP="00F46F02">
            <w:pPr>
              <w:numPr>
                <w:ilvl w:val="0"/>
                <w:numId w:val="26"/>
              </w:numPr>
              <w:rPr>
                <w:rFonts w:ascii="Gill Sans MT" w:hAnsi="Gill Sans MT" w:cs="Arial"/>
                <w:sz w:val="20"/>
                <w:szCs w:val="22"/>
              </w:rPr>
            </w:pPr>
            <w:r w:rsidRPr="007771EA">
              <w:rPr>
                <w:rFonts w:ascii="Gill Sans MT" w:hAnsi="Gill Sans MT" w:cs="Arial"/>
                <w:sz w:val="20"/>
                <w:szCs w:val="22"/>
              </w:rPr>
              <w:t>Demonstrated commitment to continued development of funded skills programmes</w:t>
            </w:r>
            <w:r>
              <w:rPr>
                <w:rFonts w:ascii="Gill Sans MT" w:hAnsi="Gill Sans MT" w:cs="Arial"/>
                <w:sz w:val="20"/>
                <w:szCs w:val="22"/>
              </w:rPr>
              <w:t>.</w:t>
            </w:r>
          </w:p>
          <w:p w14:paraId="65912C7B" w14:textId="77777777" w:rsidR="00F46F02" w:rsidRPr="007771EA" w:rsidRDefault="00F46F02" w:rsidP="00F46F02">
            <w:pPr>
              <w:numPr>
                <w:ilvl w:val="0"/>
                <w:numId w:val="26"/>
              </w:numPr>
              <w:rPr>
                <w:rFonts w:ascii="Gill Sans MT" w:hAnsi="Gill Sans MT" w:cs="Arial"/>
                <w:sz w:val="20"/>
                <w:szCs w:val="22"/>
              </w:rPr>
            </w:pPr>
            <w:r>
              <w:rPr>
                <w:rFonts w:ascii="Gill Sans MT" w:hAnsi="Gill Sans MT" w:cs="Arial"/>
                <w:sz w:val="20"/>
                <w:szCs w:val="22"/>
              </w:rPr>
              <w:t>Demonstrated ownership and</w:t>
            </w:r>
            <w:r w:rsidRPr="007771EA">
              <w:rPr>
                <w:rFonts w:ascii="Gill Sans MT" w:hAnsi="Gill Sans MT" w:cs="Arial"/>
                <w:sz w:val="20"/>
                <w:szCs w:val="22"/>
              </w:rPr>
              <w:t xml:space="preserve"> accountability of responsibilities</w:t>
            </w:r>
            <w:r>
              <w:rPr>
                <w:rFonts w:ascii="Gill Sans MT" w:hAnsi="Gill Sans MT" w:cs="Arial"/>
                <w:sz w:val="20"/>
                <w:szCs w:val="22"/>
              </w:rPr>
              <w:t>.</w:t>
            </w:r>
          </w:p>
          <w:p w14:paraId="0D645C81" w14:textId="77777777" w:rsidR="00F46F02" w:rsidRPr="007771EA" w:rsidRDefault="00F46F02" w:rsidP="00F46F02">
            <w:pPr>
              <w:numPr>
                <w:ilvl w:val="0"/>
                <w:numId w:val="26"/>
              </w:numPr>
              <w:rPr>
                <w:rFonts w:ascii="Gill Sans MT" w:hAnsi="Gill Sans MT" w:cs="Arial"/>
                <w:sz w:val="20"/>
              </w:rPr>
            </w:pPr>
            <w:r>
              <w:rPr>
                <w:rFonts w:ascii="Gill Sans MT" w:hAnsi="Gill Sans MT" w:cs="Arial"/>
                <w:sz w:val="20"/>
                <w:szCs w:val="22"/>
              </w:rPr>
              <w:t>Demonstrated commitment and</w:t>
            </w:r>
            <w:r w:rsidRPr="007771EA">
              <w:rPr>
                <w:rFonts w:ascii="Gill Sans MT" w:hAnsi="Gill Sans MT" w:cs="Arial"/>
                <w:sz w:val="20"/>
                <w:szCs w:val="22"/>
              </w:rPr>
              <w:t xml:space="preserve"> </w:t>
            </w:r>
            <w:r>
              <w:rPr>
                <w:rFonts w:ascii="Gill Sans MT" w:hAnsi="Gill Sans MT" w:cs="Arial"/>
                <w:sz w:val="20"/>
                <w:szCs w:val="22"/>
              </w:rPr>
              <w:t>drive to tackling and</w:t>
            </w:r>
            <w:r w:rsidRPr="007771EA">
              <w:rPr>
                <w:rFonts w:ascii="Gill Sans MT" w:hAnsi="Gill Sans MT" w:cs="Arial"/>
                <w:sz w:val="20"/>
                <w:szCs w:val="22"/>
              </w:rPr>
              <w:t xml:space="preserve"> resolving problems – followed through to completion</w:t>
            </w:r>
            <w:r>
              <w:rPr>
                <w:rFonts w:ascii="Gill Sans MT" w:hAnsi="Gill Sans MT" w:cs="Arial"/>
                <w:sz w:val="20"/>
              </w:rPr>
              <w:t>.</w:t>
            </w:r>
          </w:p>
          <w:p w14:paraId="5E3D70F7" w14:textId="77777777" w:rsidR="00F46F02" w:rsidRPr="007771EA" w:rsidRDefault="00F46F02" w:rsidP="00F46F02">
            <w:pPr>
              <w:numPr>
                <w:ilvl w:val="0"/>
                <w:numId w:val="26"/>
              </w:numPr>
              <w:rPr>
                <w:rFonts w:ascii="Gill Sans MT" w:hAnsi="Gill Sans MT" w:cs="Arial"/>
                <w:sz w:val="20"/>
              </w:rPr>
            </w:pPr>
            <w:r w:rsidRPr="007771EA">
              <w:rPr>
                <w:rFonts w:ascii="Gill Sans MT" w:hAnsi="Gill Sans MT" w:cs="Arial"/>
                <w:sz w:val="20"/>
              </w:rPr>
              <w:t>Strategic thinking and the ability to thrive in a complex environment.</w:t>
            </w:r>
          </w:p>
          <w:p w14:paraId="7623A518" w14:textId="77777777" w:rsidR="00F46F02" w:rsidRPr="007771EA" w:rsidRDefault="00F46F02" w:rsidP="00F46F02">
            <w:pPr>
              <w:numPr>
                <w:ilvl w:val="0"/>
                <w:numId w:val="26"/>
              </w:numPr>
              <w:rPr>
                <w:rFonts w:ascii="Gill Sans MT" w:hAnsi="Gill Sans MT" w:cs="Arial"/>
                <w:sz w:val="20"/>
                <w:szCs w:val="22"/>
              </w:rPr>
            </w:pPr>
            <w:r w:rsidRPr="007771EA">
              <w:rPr>
                <w:rFonts w:ascii="Gill Sans MT" w:hAnsi="Gill Sans MT" w:cs="Arial"/>
                <w:sz w:val="20"/>
                <w:szCs w:val="22"/>
              </w:rPr>
              <w:t>Demonstrated supportive and co-operative team player</w:t>
            </w:r>
            <w:r>
              <w:rPr>
                <w:rFonts w:ascii="Gill Sans MT" w:hAnsi="Gill Sans MT"/>
                <w:sz w:val="20"/>
                <w:szCs w:val="22"/>
              </w:rPr>
              <w:t>.</w:t>
            </w:r>
          </w:p>
          <w:p w14:paraId="5081831A" w14:textId="77777777" w:rsidR="00F46F02" w:rsidRPr="007771EA" w:rsidRDefault="00F46F02" w:rsidP="00F46F02">
            <w:pPr>
              <w:numPr>
                <w:ilvl w:val="0"/>
                <w:numId w:val="26"/>
              </w:numPr>
              <w:rPr>
                <w:rFonts w:ascii="Gill Sans MT" w:hAnsi="Gill Sans MT" w:cs="Arial"/>
                <w:sz w:val="20"/>
                <w:szCs w:val="22"/>
              </w:rPr>
            </w:pPr>
            <w:r w:rsidRPr="007771EA">
              <w:rPr>
                <w:rFonts w:ascii="Gill Sans MT" w:hAnsi="Gill Sans MT"/>
                <w:sz w:val="20"/>
                <w:szCs w:val="22"/>
              </w:rPr>
              <w:t>Confidenc</w:t>
            </w:r>
            <w:r>
              <w:rPr>
                <w:rFonts w:ascii="Gill Sans MT" w:hAnsi="Gill Sans MT"/>
                <w:sz w:val="20"/>
                <w:szCs w:val="22"/>
              </w:rPr>
              <w:t>e, tact and a persuasive manner.</w:t>
            </w:r>
          </w:p>
          <w:p w14:paraId="138F602E" w14:textId="77777777" w:rsidR="00F46F02" w:rsidRPr="007771EA" w:rsidRDefault="00F46F02" w:rsidP="00F46F02">
            <w:pPr>
              <w:numPr>
                <w:ilvl w:val="0"/>
                <w:numId w:val="26"/>
              </w:numPr>
              <w:rPr>
                <w:rFonts w:ascii="Gill Sans MT" w:hAnsi="Gill Sans MT" w:cs="Arial"/>
                <w:sz w:val="20"/>
                <w:szCs w:val="22"/>
              </w:rPr>
            </w:pPr>
            <w:r w:rsidRPr="007771EA">
              <w:rPr>
                <w:rFonts w:ascii="Gill Sans MT" w:hAnsi="Gill Sans MT"/>
                <w:sz w:val="20"/>
                <w:szCs w:val="22"/>
              </w:rPr>
              <w:t>Good organisational and time management skills</w:t>
            </w:r>
            <w:r>
              <w:rPr>
                <w:rFonts w:ascii="Gill Sans MT" w:hAnsi="Gill Sans MT"/>
                <w:sz w:val="20"/>
                <w:szCs w:val="22"/>
              </w:rPr>
              <w:t>.</w:t>
            </w:r>
          </w:p>
          <w:p w14:paraId="7E696F1E" w14:textId="77777777" w:rsidR="00F46F02" w:rsidRPr="007771EA" w:rsidRDefault="00F46F02" w:rsidP="00F46F02">
            <w:pPr>
              <w:numPr>
                <w:ilvl w:val="0"/>
                <w:numId w:val="26"/>
              </w:numPr>
              <w:rPr>
                <w:rFonts w:ascii="Gill Sans MT" w:hAnsi="Gill Sans MT" w:cs="Arial"/>
                <w:sz w:val="20"/>
              </w:rPr>
            </w:pPr>
            <w:r w:rsidRPr="007771EA">
              <w:rPr>
                <w:rFonts w:ascii="Gill Sans MT" w:hAnsi="Gill Sans MT"/>
                <w:sz w:val="20"/>
                <w:szCs w:val="22"/>
              </w:rPr>
              <w:t>Good 'people skills', for wo</w:t>
            </w:r>
            <w:r>
              <w:rPr>
                <w:rFonts w:ascii="Gill Sans MT" w:hAnsi="Gill Sans MT"/>
                <w:sz w:val="20"/>
                <w:szCs w:val="22"/>
              </w:rPr>
              <w:t>rking with a range of partners and</w:t>
            </w:r>
            <w:r w:rsidRPr="007771EA">
              <w:rPr>
                <w:rFonts w:ascii="Gill Sans MT" w:hAnsi="Gill Sans MT"/>
                <w:sz w:val="20"/>
                <w:szCs w:val="22"/>
              </w:rPr>
              <w:t xml:space="preserve"> customer</w:t>
            </w:r>
            <w:r>
              <w:rPr>
                <w:rFonts w:ascii="Gill Sans MT" w:hAnsi="Gill Sans MT"/>
                <w:sz w:val="20"/>
                <w:szCs w:val="22"/>
              </w:rPr>
              <w:t>s in a very professional manner.</w:t>
            </w:r>
          </w:p>
          <w:p w14:paraId="2DD8CAC2" w14:textId="77777777" w:rsidR="00F46F02" w:rsidRPr="007771EA" w:rsidRDefault="00F46F02" w:rsidP="00F46F02">
            <w:pPr>
              <w:numPr>
                <w:ilvl w:val="0"/>
                <w:numId w:val="26"/>
              </w:numPr>
              <w:rPr>
                <w:rFonts w:ascii="Gill Sans MT" w:hAnsi="Gill Sans MT" w:cs="Arial"/>
                <w:sz w:val="20"/>
              </w:rPr>
            </w:pPr>
            <w:r w:rsidRPr="007771EA">
              <w:rPr>
                <w:rFonts w:ascii="Gill Sans MT" w:hAnsi="Gill Sans MT" w:cs="Arial"/>
                <w:sz w:val="20"/>
              </w:rPr>
              <w:t>The ability to inspire and motivate others.</w:t>
            </w:r>
          </w:p>
          <w:p w14:paraId="70E74DDD" w14:textId="77777777" w:rsidR="00F46F02" w:rsidRPr="000604A7" w:rsidRDefault="00F46F02" w:rsidP="00F46F02">
            <w:pPr>
              <w:pStyle w:val="ListParagraph"/>
              <w:numPr>
                <w:ilvl w:val="0"/>
                <w:numId w:val="26"/>
              </w:numPr>
              <w:contextualSpacing/>
              <w:rPr>
                <w:rFonts w:ascii="Gill Sans MT" w:hAnsi="Gill Sans MT" w:cs="Arial"/>
                <w:b/>
                <w:sz w:val="20"/>
              </w:rPr>
            </w:pPr>
            <w:r w:rsidRPr="007771EA">
              <w:rPr>
                <w:rFonts w:ascii="Gill Sans MT" w:hAnsi="Gill Sans MT" w:cs="Arial"/>
                <w:sz w:val="20"/>
                <w:szCs w:val="22"/>
              </w:rPr>
              <w:t>Knowledge of app</w:t>
            </w:r>
            <w:r>
              <w:rPr>
                <w:rFonts w:ascii="Gill Sans MT" w:hAnsi="Gill Sans MT" w:cs="Arial"/>
                <w:sz w:val="20"/>
                <w:szCs w:val="22"/>
              </w:rPr>
              <w:t>ropriate other local business and skills support initiatives and</w:t>
            </w:r>
            <w:r w:rsidRPr="007771EA">
              <w:rPr>
                <w:rFonts w:ascii="Gill Sans MT" w:hAnsi="Gill Sans MT" w:cs="Arial"/>
                <w:sz w:val="20"/>
                <w:szCs w:val="22"/>
              </w:rPr>
              <w:t>/or knowledge of appropriate methods of identifying other funding</w:t>
            </w:r>
            <w:r w:rsidRPr="007771EA">
              <w:rPr>
                <w:rFonts w:ascii="Gill Sans MT" w:hAnsi="Gill Sans MT" w:cs="Arial"/>
                <w:sz w:val="18"/>
              </w:rPr>
              <w:t xml:space="preserve"> </w:t>
            </w:r>
            <w:r w:rsidRPr="007771EA">
              <w:rPr>
                <w:rFonts w:ascii="Gill Sans MT" w:hAnsi="Gill Sans MT" w:cs="Arial"/>
                <w:sz w:val="20"/>
              </w:rPr>
              <w:t>streams</w:t>
            </w:r>
            <w:r>
              <w:rPr>
                <w:rFonts w:ascii="Gill Sans MT" w:hAnsi="Gill Sans MT" w:cs="Arial"/>
                <w:sz w:val="20"/>
              </w:rPr>
              <w:t>.</w:t>
            </w:r>
          </w:p>
          <w:p w14:paraId="74A30BDF" w14:textId="77777777" w:rsidR="000604A7" w:rsidRDefault="000604A7" w:rsidP="000604A7">
            <w:pPr>
              <w:contextualSpacing/>
              <w:rPr>
                <w:rFonts w:ascii="Gill Sans MT" w:hAnsi="Gill Sans MT" w:cs="Arial"/>
                <w:b/>
                <w:sz w:val="20"/>
              </w:rPr>
            </w:pPr>
          </w:p>
          <w:p w14:paraId="2E0B5C21" w14:textId="77777777" w:rsidR="000604A7" w:rsidRDefault="000604A7" w:rsidP="000604A7">
            <w:pPr>
              <w:contextualSpacing/>
              <w:rPr>
                <w:rFonts w:ascii="Gill Sans MT" w:hAnsi="Gill Sans MT" w:cs="Arial"/>
                <w:b/>
                <w:sz w:val="20"/>
              </w:rPr>
            </w:pPr>
            <w:r>
              <w:rPr>
                <w:rFonts w:ascii="Gill Sans MT" w:hAnsi="Gill Sans MT" w:cs="Arial"/>
                <w:b/>
                <w:sz w:val="20"/>
              </w:rPr>
              <w:t>DESIRBLE:</w:t>
            </w:r>
          </w:p>
          <w:p w14:paraId="04DA2A0B" w14:textId="77777777" w:rsidR="000604A7" w:rsidRPr="000604A7" w:rsidRDefault="000604A7" w:rsidP="000604A7">
            <w:pPr>
              <w:pStyle w:val="ListParagraph"/>
              <w:numPr>
                <w:ilvl w:val="0"/>
                <w:numId w:val="29"/>
              </w:numPr>
              <w:contextualSpacing/>
              <w:rPr>
                <w:rFonts w:ascii="Gill Sans MT" w:hAnsi="Gill Sans MT" w:cs="Arial"/>
                <w:b/>
                <w:sz w:val="20"/>
              </w:rPr>
            </w:pPr>
            <w:r>
              <w:rPr>
                <w:rFonts w:ascii="Gill Sans MT" w:hAnsi="Gill Sans MT" w:cs="Arial"/>
                <w:sz w:val="20"/>
              </w:rPr>
              <w:t>Knowledge of the General Data Protection Regulation.</w:t>
            </w:r>
          </w:p>
          <w:p w14:paraId="408BA97C" w14:textId="77777777" w:rsidR="007771EA" w:rsidRPr="007771EA" w:rsidRDefault="007771EA" w:rsidP="00D80D4D">
            <w:pPr>
              <w:ind w:left="360"/>
              <w:rPr>
                <w:rFonts w:ascii="Gill Sans MT" w:hAnsi="Gill Sans MT" w:cs="Arial"/>
                <w:sz w:val="20"/>
              </w:rPr>
            </w:pPr>
          </w:p>
        </w:tc>
        <w:tc>
          <w:tcPr>
            <w:tcW w:w="3350" w:type="dxa"/>
          </w:tcPr>
          <w:p w14:paraId="48F1CA72" w14:textId="77777777" w:rsidR="007771EA" w:rsidRPr="007771EA" w:rsidRDefault="007771EA" w:rsidP="00D80D4D">
            <w:pPr>
              <w:rPr>
                <w:rFonts w:ascii="Gill Sans MT" w:hAnsi="Gill Sans MT" w:cs="Arial"/>
                <w:i/>
                <w:sz w:val="20"/>
              </w:rPr>
            </w:pPr>
          </w:p>
          <w:p w14:paraId="7EF04D6E"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63D762E1" w14:textId="77777777" w:rsidR="00D258CB" w:rsidRPr="007771EA" w:rsidRDefault="00D258CB" w:rsidP="00D258CB">
            <w:pPr>
              <w:pStyle w:val="ListParagraph"/>
              <w:ind w:left="360"/>
              <w:contextualSpacing/>
              <w:rPr>
                <w:rFonts w:ascii="Gill Sans MT" w:hAnsi="Gill Sans MT" w:cs="Arial"/>
                <w:sz w:val="20"/>
              </w:rPr>
            </w:pPr>
          </w:p>
          <w:p w14:paraId="58F93D8F"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6CBB7F66" w14:textId="77777777" w:rsidR="00D258CB" w:rsidRPr="00D258CB" w:rsidRDefault="00D258CB" w:rsidP="00D258CB">
            <w:pPr>
              <w:pStyle w:val="ListParagraph"/>
              <w:rPr>
                <w:rFonts w:ascii="Gill Sans MT" w:hAnsi="Gill Sans MT" w:cs="Arial"/>
                <w:sz w:val="20"/>
              </w:rPr>
            </w:pPr>
          </w:p>
          <w:p w14:paraId="70134DD5"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2F9DE63B" w14:textId="77777777" w:rsidR="00F46F02" w:rsidRPr="00F46F02" w:rsidRDefault="00F46F02" w:rsidP="00F46F02">
            <w:pPr>
              <w:contextualSpacing/>
              <w:rPr>
                <w:rFonts w:ascii="Gill Sans MT" w:hAnsi="Gill Sans MT" w:cs="Arial"/>
                <w:sz w:val="20"/>
              </w:rPr>
            </w:pPr>
          </w:p>
          <w:p w14:paraId="57963708"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38CA0054" w14:textId="77777777" w:rsidR="00F46F02" w:rsidRPr="00F46F02" w:rsidRDefault="00F46F02" w:rsidP="00F46F02">
            <w:pPr>
              <w:contextualSpacing/>
              <w:rPr>
                <w:rFonts w:ascii="Gill Sans MT" w:hAnsi="Gill Sans MT" w:cs="Arial"/>
                <w:sz w:val="20"/>
              </w:rPr>
            </w:pPr>
          </w:p>
          <w:p w14:paraId="387B68DD" w14:textId="77777777" w:rsidR="007771EA" w:rsidRDefault="00D258CB"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w:t>
            </w:r>
            <w:r w:rsidR="007771EA" w:rsidRPr="007771EA">
              <w:rPr>
                <w:rFonts w:ascii="Gill Sans MT" w:hAnsi="Gill Sans MT" w:cs="Arial"/>
                <w:sz w:val="20"/>
              </w:rPr>
              <w:t>nterview</w:t>
            </w:r>
          </w:p>
          <w:p w14:paraId="7172B1A9" w14:textId="77777777"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58169641"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758F312C" w14:textId="77777777" w:rsidR="00F46F02" w:rsidRPr="00F46F02" w:rsidRDefault="00F46F02" w:rsidP="00F46F02">
            <w:pPr>
              <w:contextualSpacing/>
              <w:rPr>
                <w:rFonts w:ascii="Gill Sans MT" w:hAnsi="Gill Sans MT" w:cs="Arial"/>
                <w:sz w:val="20"/>
              </w:rPr>
            </w:pPr>
          </w:p>
          <w:p w14:paraId="115E64F7" w14:textId="77777777"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6D54147F" w14:textId="77777777" w:rsidR="007771EA" w:rsidRP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4DA331E4" w14:textId="77777777" w:rsidR="007771EA" w:rsidRDefault="007771EA" w:rsidP="007771EA">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08BDC515" w14:textId="77777777" w:rsidR="00D258CB" w:rsidRPr="007771EA"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733E7484" w14:textId="77777777" w:rsidR="00D258CB"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3E08ED81" w14:textId="77777777" w:rsidR="00D258CB" w:rsidRDefault="00D258CB" w:rsidP="00D258CB">
            <w:pPr>
              <w:contextualSpacing/>
              <w:rPr>
                <w:rFonts w:ascii="Gill Sans MT" w:hAnsi="Gill Sans MT" w:cs="Arial"/>
                <w:sz w:val="20"/>
              </w:rPr>
            </w:pPr>
          </w:p>
          <w:p w14:paraId="778C49F2" w14:textId="77777777" w:rsidR="00D258CB" w:rsidRDefault="00D258CB" w:rsidP="00D258CB">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5BFDD22E" w14:textId="77777777" w:rsidR="0033510E" w:rsidRDefault="0033510E" w:rsidP="0033510E">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337525EC" w14:textId="77777777" w:rsidR="007771EA" w:rsidRDefault="007771EA" w:rsidP="0033510E">
            <w:pPr>
              <w:pStyle w:val="ListParagraph"/>
              <w:ind w:left="718"/>
              <w:rPr>
                <w:rFonts w:ascii="Gill Sans MT" w:hAnsi="Gill Sans MT" w:cs="Arial"/>
                <w:i/>
                <w:sz w:val="20"/>
              </w:rPr>
            </w:pPr>
          </w:p>
          <w:p w14:paraId="303CA833" w14:textId="77777777" w:rsidR="0033510E" w:rsidRDefault="0033510E" w:rsidP="0033510E">
            <w:pPr>
              <w:rPr>
                <w:rFonts w:ascii="Gill Sans MT" w:hAnsi="Gill Sans MT" w:cs="Arial"/>
                <w:sz w:val="20"/>
              </w:rPr>
            </w:pPr>
          </w:p>
          <w:p w14:paraId="220D81B9" w14:textId="77777777" w:rsidR="0033510E" w:rsidRDefault="0033510E" w:rsidP="0033510E">
            <w:pPr>
              <w:rPr>
                <w:rFonts w:ascii="Gill Sans MT" w:hAnsi="Gill Sans MT" w:cs="Arial"/>
                <w:sz w:val="20"/>
              </w:rPr>
            </w:pPr>
          </w:p>
          <w:p w14:paraId="7B365DD6" w14:textId="77777777" w:rsidR="0033510E" w:rsidRDefault="0033510E" w:rsidP="0033510E">
            <w:pPr>
              <w:pStyle w:val="ListParagraph"/>
              <w:numPr>
                <w:ilvl w:val="0"/>
                <w:numId w:val="27"/>
              </w:numPr>
              <w:ind w:left="360"/>
              <w:contextualSpacing/>
              <w:rPr>
                <w:rFonts w:ascii="Gill Sans MT" w:hAnsi="Gill Sans MT" w:cs="Arial"/>
                <w:sz w:val="20"/>
              </w:rPr>
            </w:pPr>
            <w:r w:rsidRPr="007771EA">
              <w:rPr>
                <w:rFonts w:ascii="Gill Sans MT" w:hAnsi="Gill Sans MT" w:cs="Arial"/>
                <w:sz w:val="20"/>
              </w:rPr>
              <w:t>Interview</w:t>
            </w:r>
          </w:p>
          <w:p w14:paraId="6FBACD74" w14:textId="77777777" w:rsidR="0033510E" w:rsidRPr="0033510E" w:rsidRDefault="0033510E" w:rsidP="0033510E">
            <w:pPr>
              <w:rPr>
                <w:rFonts w:ascii="Gill Sans MT" w:hAnsi="Gill Sans MT" w:cs="Arial"/>
                <w:sz w:val="20"/>
              </w:rPr>
            </w:pPr>
          </w:p>
        </w:tc>
        <w:tc>
          <w:tcPr>
            <w:tcW w:w="1326" w:type="dxa"/>
          </w:tcPr>
          <w:p w14:paraId="6C68DEF0" w14:textId="77777777" w:rsidR="007771EA" w:rsidRPr="00051A00" w:rsidRDefault="007771EA" w:rsidP="00D36F6D">
            <w:pPr>
              <w:ind w:left="720"/>
              <w:rPr>
                <w:rFonts w:ascii="Gill Sans MT" w:hAnsi="Gill Sans MT" w:cs="Arial"/>
                <w:sz w:val="20"/>
              </w:rPr>
            </w:pPr>
          </w:p>
        </w:tc>
        <w:tc>
          <w:tcPr>
            <w:tcW w:w="1326" w:type="dxa"/>
          </w:tcPr>
          <w:p w14:paraId="0E3D8A83" w14:textId="77777777" w:rsidR="007771EA" w:rsidRPr="00051A00" w:rsidRDefault="007771EA" w:rsidP="00A14268">
            <w:pPr>
              <w:ind w:left="720"/>
              <w:rPr>
                <w:rFonts w:ascii="Gill Sans MT" w:hAnsi="Gill Sans MT" w:cs="Arial"/>
                <w:sz w:val="20"/>
              </w:rPr>
            </w:pPr>
          </w:p>
        </w:tc>
      </w:tr>
      <w:tr w:rsidR="007771EA" w:rsidRPr="005A1FB7" w14:paraId="06F22736" w14:textId="77777777" w:rsidTr="00A60CBC">
        <w:trPr>
          <w:cantSplit/>
          <w:trHeight w:val="1374"/>
          <w:tblCellSpacing w:w="20" w:type="dxa"/>
        </w:trPr>
        <w:tc>
          <w:tcPr>
            <w:tcW w:w="1465" w:type="dxa"/>
            <w:shd w:val="clear" w:color="auto" w:fill="E0E0E0"/>
            <w:textDirection w:val="tbRl"/>
            <w:vAlign w:val="center"/>
          </w:tcPr>
          <w:p w14:paraId="55B697D0" w14:textId="77777777" w:rsidR="007771EA" w:rsidRPr="005A1FB7" w:rsidRDefault="007771EA" w:rsidP="008E1F13">
            <w:pPr>
              <w:spacing w:before="480" w:after="480"/>
              <w:ind w:left="113" w:right="113"/>
              <w:jc w:val="center"/>
              <w:rPr>
                <w:rFonts w:ascii="Gill Sans MT" w:hAnsi="Gill Sans MT" w:cs="Arial"/>
                <w:b/>
                <w:sz w:val="20"/>
              </w:rPr>
            </w:pPr>
            <w:r w:rsidRPr="005A1FB7">
              <w:rPr>
                <w:rFonts w:ascii="Gill Sans MT" w:hAnsi="Gill Sans MT" w:cs="Arial"/>
                <w:b/>
                <w:sz w:val="20"/>
              </w:rPr>
              <w:t>Additional Factors</w:t>
            </w:r>
          </w:p>
        </w:tc>
        <w:tc>
          <w:tcPr>
            <w:tcW w:w="7501" w:type="dxa"/>
          </w:tcPr>
          <w:p w14:paraId="58EAE558" w14:textId="77777777" w:rsidR="007771EA" w:rsidRDefault="007771EA" w:rsidP="00C00AFB">
            <w:pPr>
              <w:rPr>
                <w:rFonts w:ascii="Gill Sans MT" w:hAnsi="Gill Sans MT" w:cs="Gill Sans MT"/>
                <w:b/>
                <w:bCs/>
                <w:color w:val="000000"/>
                <w:sz w:val="20"/>
              </w:rPr>
            </w:pPr>
          </w:p>
          <w:p w14:paraId="466D588E" w14:textId="77777777" w:rsidR="007771EA" w:rsidRPr="005A1FB7" w:rsidRDefault="007771EA" w:rsidP="00C00AFB">
            <w:pPr>
              <w:rPr>
                <w:rFonts w:ascii="Gill Sans MT" w:hAnsi="Gill Sans MT" w:cs="Gill Sans MT"/>
                <w:b/>
                <w:bCs/>
                <w:color w:val="000000"/>
                <w:sz w:val="20"/>
              </w:rPr>
            </w:pPr>
            <w:r w:rsidRPr="005A1FB7">
              <w:rPr>
                <w:rFonts w:ascii="Gill Sans MT" w:hAnsi="Gill Sans MT" w:cs="Gill Sans MT"/>
                <w:b/>
                <w:bCs/>
                <w:color w:val="000000"/>
                <w:sz w:val="20"/>
              </w:rPr>
              <w:t>ESSENTIAL:</w:t>
            </w:r>
          </w:p>
          <w:p w14:paraId="6BEB1587" w14:textId="77777777" w:rsidR="00F46F02" w:rsidRPr="005A1FB7" w:rsidRDefault="00F46F02" w:rsidP="00F46F02">
            <w:pPr>
              <w:numPr>
                <w:ilvl w:val="0"/>
                <w:numId w:val="3"/>
              </w:numPr>
              <w:rPr>
                <w:rFonts w:ascii="Gill Sans MT" w:hAnsi="Gill Sans MT" w:cs="Arial"/>
                <w:sz w:val="20"/>
              </w:rPr>
            </w:pPr>
            <w:r w:rsidRPr="005A1FB7">
              <w:rPr>
                <w:rFonts w:ascii="Gill Sans MT" w:hAnsi="Gill Sans MT" w:cs="Arial"/>
                <w:sz w:val="20"/>
              </w:rPr>
              <w:t>Committed to the</w:t>
            </w:r>
            <w:r>
              <w:rPr>
                <w:rFonts w:ascii="Gill Sans MT" w:hAnsi="Gill Sans MT" w:cs="Arial"/>
                <w:sz w:val="20"/>
              </w:rPr>
              <w:t xml:space="preserve"> principles of inclusivity, </w:t>
            </w:r>
            <w:r w:rsidRPr="005A1FB7">
              <w:rPr>
                <w:rFonts w:ascii="Gill Sans MT" w:hAnsi="Gill Sans MT" w:cs="Arial"/>
                <w:sz w:val="20"/>
              </w:rPr>
              <w:t>equality and diversity</w:t>
            </w:r>
            <w:r>
              <w:rPr>
                <w:rFonts w:ascii="Gill Sans MT" w:hAnsi="Gill Sans MT" w:cs="Arial"/>
                <w:sz w:val="20"/>
              </w:rPr>
              <w:t xml:space="preserve"> and sustainable development.</w:t>
            </w:r>
          </w:p>
          <w:p w14:paraId="34A5C2FF" w14:textId="77777777" w:rsidR="00F46F02" w:rsidRPr="005A1FB7" w:rsidRDefault="00F46F02" w:rsidP="00F46F02">
            <w:pPr>
              <w:numPr>
                <w:ilvl w:val="0"/>
                <w:numId w:val="3"/>
              </w:numPr>
              <w:rPr>
                <w:rFonts w:ascii="Gill Sans MT" w:hAnsi="Gill Sans MT" w:cs="Arial"/>
                <w:sz w:val="20"/>
              </w:rPr>
            </w:pPr>
            <w:r w:rsidRPr="005A1FB7">
              <w:rPr>
                <w:rFonts w:ascii="Gill Sans MT" w:hAnsi="Gill Sans MT" w:cs="Arial"/>
                <w:color w:val="000000"/>
                <w:sz w:val="20"/>
              </w:rPr>
              <w:t>Commitment to safeguarding and promoting the welfare of young people and vulnerable adults.</w:t>
            </w:r>
          </w:p>
          <w:p w14:paraId="56367A4A" w14:textId="77777777" w:rsidR="00F46F02" w:rsidRPr="005A1FB7" w:rsidRDefault="00F46F02" w:rsidP="00F46F02">
            <w:pPr>
              <w:numPr>
                <w:ilvl w:val="0"/>
                <w:numId w:val="3"/>
              </w:numPr>
              <w:rPr>
                <w:rFonts w:ascii="Gill Sans MT" w:hAnsi="Gill Sans MT" w:cs="Gill Sans MT"/>
                <w:color w:val="000000"/>
                <w:sz w:val="20"/>
              </w:rPr>
            </w:pPr>
            <w:r w:rsidRPr="005A1FB7">
              <w:rPr>
                <w:rFonts w:ascii="Gill Sans MT" w:hAnsi="Gill Sans MT" w:cs="Arial"/>
                <w:color w:val="000000"/>
                <w:sz w:val="20"/>
              </w:rPr>
              <w:t>Commitment to working in accordance with the College’s policies and procedures</w:t>
            </w:r>
            <w:r>
              <w:rPr>
                <w:rFonts w:ascii="Gill Sans MT" w:hAnsi="Gill Sans MT" w:cs="Arial"/>
                <w:color w:val="000000"/>
                <w:sz w:val="20"/>
              </w:rPr>
              <w:t>.</w:t>
            </w:r>
          </w:p>
          <w:p w14:paraId="02FE57EE" w14:textId="77777777" w:rsidR="00F46F02" w:rsidRPr="005A1FB7" w:rsidRDefault="00F46F02" w:rsidP="00F46F02">
            <w:pPr>
              <w:numPr>
                <w:ilvl w:val="0"/>
                <w:numId w:val="3"/>
              </w:numPr>
              <w:rPr>
                <w:rFonts w:ascii="Gill Sans MT" w:hAnsi="Gill Sans MT" w:cs="Arial"/>
                <w:color w:val="000000"/>
                <w:sz w:val="20"/>
              </w:rPr>
            </w:pPr>
            <w:r w:rsidRPr="005A1FB7">
              <w:rPr>
                <w:rFonts w:ascii="Gill Sans MT" w:hAnsi="Gill Sans MT" w:cs="Arial"/>
                <w:color w:val="000000"/>
                <w:sz w:val="20"/>
              </w:rPr>
              <w:t>Must be committed to and uphold the College’s corporate values</w:t>
            </w:r>
            <w:r>
              <w:rPr>
                <w:rFonts w:ascii="Gill Sans MT" w:hAnsi="Gill Sans MT" w:cs="Arial"/>
                <w:color w:val="000000"/>
                <w:sz w:val="20"/>
              </w:rPr>
              <w:t>.</w:t>
            </w:r>
          </w:p>
          <w:p w14:paraId="72800047" w14:textId="77777777" w:rsidR="00F46F02" w:rsidRPr="005A1FB7" w:rsidRDefault="00F46F02" w:rsidP="00F46F02">
            <w:pPr>
              <w:numPr>
                <w:ilvl w:val="0"/>
                <w:numId w:val="3"/>
              </w:numPr>
              <w:rPr>
                <w:rFonts w:ascii="Gill Sans MT" w:hAnsi="Gill Sans MT" w:cs="Arial"/>
                <w:color w:val="000000"/>
                <w:sz w:val="20"/>
              </w:rPr>
            </w:pPr>
            <w:r w:rsidRPr="005A1FB7">
              <w:rPr>
                <w:rFonts w:ascii="Gill Sans MT" w:hAnsi="Gill Sans MT" w:cs="Arial"/>
                <w:color w:val="000000"/>
                <w:sz w:val="20"/>
              </w:rPr>
              <w:t>Commitment to participate in staff development</w:t>
            </w:r>
            <w:r>
              <w:rPr>
                <w:rFonts w:ascii="Gill Sans MT" w:hAnsi="Gill Sans MT" w:cs="Arial"/>
                <w:color w:val="000000"/>
                <w:sz w:val="20"/>
              </w:rPr>
              <w:t>.</w:t>
            </w:r>
          </w:p>
          <w:p w14:paraId="33979430" w14:textId="77777777" w:rsidR="00F46F02" w:rsidRPr="005A1FB7" w:rsidRDefault="00F46F02" w:rsidP="00F46F02">
            <w:pPr>
              <w:numPr>
                <w:ilvl w:val="0"/>
                <w:numId w:val="3"/>
              </w:numPr>
              <w:rPr>
                <w:rFonts w:ascii="Gill Sans MT" w:hAnsi="Gill Sans MT" w:cs="Arial"/>
                <w:color w:val="000000"/>
                <w:sz w:val="20"/>
              </w:rPr>
            </w:pPr>
            <w:r>
              <w:rPr>
                <w:rFonts w:ascii="Gill Sans MT" w:hAnsi="Gill Sans MT" w:cs="Arial"/>
                <w:color w:val="000000"/>
                <w:sz w:val="20"/>
              </w:rPr>
              <w:t>Willing to travel within Yorkshire and the Humber region.</w:t>
            </w:r>
          </w:p>
          <w:p w14:paraId="591CD1AC" w14:textId="77777777" w:rsidR="007771EA" w:rsidRPr="005A1FB7" w:rsidRDefault="007771EA" w:rsidP="00F46F02">
            <w:pPr>
              <w:ind w:left="360"/>
              <w:rPr>
                <w:rFonts w:ascii="Gill Sans MT" w:hAnsi="Gill Sans MT" w:cs="Gill Sans MT"/>
                <w:color w:val="000000"/>
                <w:sz w:val="20"/>
              </w:rPr>
            </w:pPr>
          </w:p>
        </w:tc>
        <w:tc>
          <w:tcPr>
            <w:tcW w:w="3350" w:type="dxa"/>
          </w:tcPr>
          <w:p w14:paraId="41A4A454" w14:textId="77777777" w:rsidR="007771EA" w:rsidRDefault="007771EA" w:rsidP="00C00AFB">
            <w:pPr>
              <w:pStyle w:val="Footer"/>
              <w:tabs>
                <w:tab w:val="clear" w:pos="4153"/>
                <w:tab w:val="clear" w:pos="8306"/>
              </w:tabs>
              <w:rPr>
                <w:rFonts w:ascii="Gill Sans MT" w:hAnsi="Gill Sans MT" w:cs="Gill Sans MT"/>
                <w:i/>
                <w:iCs/>
                <w:color w:val="000000"/>
                <w:sz w:val="20"/>
              </w:rPr>
            </w:pPr>
          </w:p>
          <w:p w14:paraId="6440F31F" w14:textId="77777777" w:rsidR="007771EA" w:rsidRPr="005A1FB7" w:rsidRDefault="007771EA" w:rsidP="00C00AFB">
            <w:pPr>
              <w:pStyle w:val="Footer"/>
              <w:tabs>
                <w:tab w:val="clear" w:pos="4153"/>
                <w:tab w:val="clear" w:pos="8306"/>
              </w:tabs>
              <w:rPr>
                <w:rFonts w:ascii="Gill Sans MT" w:hAnsi="Gill Sans MT" w:cs="Gill Sans MT"/>
                <w:i/>
                <w:iCs/>
                <w:color w:val="000000"/>
                <w:sz w:val="20"/>
              </w:rPr>
            </w:pPr>
          </w:p>
          <w:p w14:paraId="2ABBC67A" w14:textId="77777777"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sidRPr="005A1FB7">
              <w:rPr>
                <w:rFonts w:ascii="Gill Sans MT" w:hAnsi="Gill Sans MT" w:cs="Gill Sans MT"/>
                <w:iCs/>
                <w:color w:val="000000"/>
                <w:sz w:val="20"/>
              </w:rPr>
              <w:t>Interview</w:t>
            </w:r>
          </w:p>
          <w:p w14:paraId="00BA047A" w14:textId="77777777" w:rsidR="00D258CB" w:rsidRPr="005A1FB7" w:rsidRDefault="00D258CB" w:rsidP="00D258CB">
            <w:pPr>
              <w:pStyle w:val="Footer"/>
              <w:tabs>
                <w:tab w:val="clear" w:pos="4153"/>
                <w:tab w:val="clear" w:pos="8306"/>
              </w:tabs>
              <w:ind w:left="360"/>
              <w:rPr>
                <w:rFonts w:ascii="Gill Sans MT" w:hAnsi="Gill Sans MT" w:cs="Gill Sans MT"/>
                <w:iCs/>
                <w:color w:val="000000"/>
                <w:sz w:val="20"/>
              </w:rPr>
            </w:pPr>
          </w:p>
          <w:p w14:paraId="7B4A5ABD" w14:textId="77777777"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sidRPr="005A1FB7">
              <w:rPr>
                <w:rFonts w:ascii="Gill Sans MT" w:hAnsi="Gill Sans MT" w:cs="Gill Sans MT"/>
                <w:iCs/>
                <w:color w:val="000000"/>
                <w:sz w:val="20"/>
              </w:rPr>
              <w:t>Interview</w:t>
            </w:r>
          </w:p>
          <w:p w14:paraId="6E87FB1F" w14:textId="77777777" w:rsidR="007771EA" w:rsidRPr="005A1FB7" w:rsidRDefault="007771EA" w:rsidP="00625652">
            <w:pPr>
              <w:pStyle w:val="Footer"/>
              <w:tabs>
                <w:tab w:val="clear" w:pos="4153"/>
                <w:tab w:val="clear" w:pos="8306"/>
              </w:tabs>
              <w:ind w:left="360"/>
              <w:rPr>
                <w:rFonts w:ascii="Gill Sans MT" w:hAnsi="Gill Sans MT" w:cs="Gill Sans MT"/>
                <w:iCs/>
                <w:color w:val="000000"/>
                <w:sz w:val="20"/>
              </w:rPr>
            </w:pPr>
          </w:p>
          <w:p w14:paraId="71B9C061" w14:textId="77777777"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Interview</w:t>
            </w:r>
          </w:p>
          <w:p w14:paraId="7E164DA2" w14:textId="77777777" w:rsidR="007771EA"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w:t>
            </w:r>
            <w:r w:rsidRPr="005A1FB7">
              <w:rPr>
                <w:rFonts w:ascii="Gill Sans MT" w:hAnsi="Gill Sans MT" w:cs="Gill Sans MT"/>
                <w:iCs/>
                <w:color w:val="000000"/>
                <w:sz w:val="20"/>
              </w:rPr>
              <w:t>n</w:t>
            </w:r>
            <w:r>
              <w:rPr>
                <w:rFonts w:ascii="Gill Sans MT" w:hAnsi="Gill Sans MT" w:cs="Gill Sans MT"/>
                <w:iCs/>
                <w:color w:val="000000"/>
                <w:sz w:val="20"/>
              </w:rPr>
              <w:t>terview</w:t>
            </w:r>
            <w:r w:rsidRPr="005A1FB7">
              <w:rPr>
                <w:rFonts w:ascii="Gill Sans MT" w:hAnsi="Gill Sans MT" w:cs="Gill Sans MT"/>
                <w:iCs/>
                <w:color w:val="000000"/>
                <w:sz w:val="20"/>
              </w:rPr>
              <w:t xml:space="preserve"> </w:t>
            </w:r>
          </w:p>
          <w:p w14:paraId="38AD3E8E" w14:textId="77777777" w:rsidR="007771EA" w:rsidRPr="005A1FB7" w:rsidRDefault="007771EA" w:rsidP="00176812">
            <w:pPr>
              <w:pStyle w:val="Footer"/>
              <w:numPr>
                <w:ilvl w:val="0"/>
                <w:numId w:val="4"/>
              </w:numPr>
              <w:tabs>
                <w:tab w:val="clear" w:pos="4153"/>
                <w:tab w:val="clear" w:pos="8306"/>
              </w:tabs>
              <w:rPr>
                <w:rFonts w:ascii="Gill Sans MT" w:hAnsi="Gill Sans MT" w:cs="Gill Sans MT"/>
                <w:iCs/>
                <w:color w:val="000000"/>
                <w:sz w:val="20"/>
              </w:rPr>
            </w:pPr>
            <w:r>
              <w:rPr>
                <w:rFonts w:ascii="Gill Sans MT" w:hAnsi="Gill Sans MT" w:cs="Gill Sans MT"/>
                <w:iCs/>
                <w:color w:val="000000"/>
                <w:sz w:val="20"/>
              </w:rPr>
              <w:t>Interview</w:t>
            </w:r>
          </w:p>
          <w:p w14:paraId="6945AD6B" w14:textId="77777777" w:rsidR="007771EA" w:rsidRPr="000548F0" w:rsidRDefault="007771EA" w:rsidP="00176812">
            <w:pPr>
              <w:pStyle w:val="Footer"/>
              <w:numPr>
                <w:ilvl w:val="0"/>
                <w:numId w:val="4"/>
              </w:numPr>
              <w:tabs>
                <w:tab w:val="clear" w:pos="4153"/>
                <w:tab w:val="clear" w:pos="8306"/>
              </w:tabs>
              <w:rPr>
                <w:rFonts w:ascii="Gill Sans MT" w:hAnsi="Gill Sans MT" w:cs="Gill Sans MT"/>
                <w:i/>
                <w:iCs/>
                <w:color w:val="000000"/>
                <w:sz w:val="20"/>
              </w:rPr>
            </w:pPr>
            <w:r>
              <w:rPr>
                <w:rFonts w:ascii="Gill Sans MT" w:hAnsi="Gill Sans MT" w:cs="Gill Sans MT"/>
                <w:iCs/>
                <w:color w:val="000000"/>
                <w:sz w:val="20"/>
              </w:rPr>
              <w:t>I</w:t>
            </w:r>
            <w:r w:rsidRPr="005A1FB7">
              <w:rPr>
                <w:rFonts w:ascii="Gill Sans MT" w:hAnsi="Gill Sans MT" w:cs="Gill Sans MT"/>
                <w:iCs/>
                <w:color w:val="000000"/>
                <w:sz w:val="20"/>
              </w:rPr>
              <w:t>n</w:t>
            </w:r>
            <w:r>
              <w:rPr>
                <w:rFonts w:ascii="Gill Sans MT" w:hAnsi="Gill Sans MT" w:cs="Gill Sans MT"/>
                <w:iCs/>
                <w:color w:val="000000"/>
                <w:sz w:val="20"/>
              </w:rPr>
              <w:t>terview</w:t>
            </w:r>
          </w:p>
          <w:p w14:paraId="311AC7ED" w14:textId="77777777" w:rsidR="007771EA" w:rsidRPr="00F46F02" w:rsidRDefault="007771EA" w:rsidP="00F46F02">
            <w:pPr>
              <w:pStyle w:val="Footer"/>
              <w:tabs>
                <w:tab w:val="clear" w:pos="4153"/>
                <w:tab w:val="clear" w:pos="8306"/>
              </w:tabs>
              <w:rPr>
                <w:rFonts w:ascii="Gill Sans MT" w:hAnsi="Gill Sans MT" w:cs="Gill Sans MT"/>
                <w:iCs/>
                <w:color w:val="000000"/>
                <w:sz w:val="20"/>
              </w:rPr>
            </w:pPr>
          </w:p>
        </w:tc>
        <w:tc>
          <w:tcPr>
            <w:tcW w:w="1326" w:type="dxa"/>
          </w:tcPr>
          <w:p w14:paraId="6B7491B5" w14:textId="77777777" w:rsidR="007771EA" w:rsidRPr="00625652" w:rsidRDefault="007771EA" w:rsidP="00625652">
            <w:pPr>
              <w:ind w:left="720"/>
              <w:rPr>
                <w:rFonts w:ascii="Gill Sans MT" w:hAnsi="Gill Sans MT" w:cs="Arial"/>
                <w:sz w:val="20"/>
              </w:rPr>
            </w:pPr>
          </w:p>
        </w:tc>
        <w:tc>
          <w:tcPr>
            <w:tcW w:w="1326" w:type="dxa"/>
          </w:tcPr>
          <w:p w14:paraId="7206B8F3" w14:textId="77777777" w:rsidR="007771EA" w:rsidRPr="00625652" w:rsidRDefault="007771EA" w:rsidP="00A14268">
            <w:pPr>
              <w:ind w:left="720"/>
              <w:rPr>
                <w:rFonts w:ascii="Gill Sans MT" w:hAnsi="Gill Sans MT" w:cs="Arial"/>
                <w:sz w:val="20"/>
              </w:rPr>
            </w:pPr>
          </w:p>
        </w:tc>
      </w:tr>
    </w:tbl>
    <w:p w14:paraId="12D6E982" w14:textId="77777777" w:rsidR="009D4FD5" w:rsidRPr="005A1FB7" w:rsidRDefault="009D4FD5">
      <w:pPr>
        <w:rPr>
          <w:rFonts w:ascii="Gill Sans MT" w:hAnsi="Gill Sans MT" w:cs="Arial"/>
          <w:sz w:val="2"/>
        </w:rPr>
      </w:pPr>
    </w:p>
    <w:p w14:paraId="59C8DE1E" w14:textId="77777777" w:rsidR="009D4FD5" w:rsidRPr="005A1FB7" w:rsidRDefault="009D4FD5">
      <w:pPr>
        <w:rPr>
          <w:rFonts w:ascii="Gill Sans MT" w:hAnsi="Gill Sans MT" w:cs="Arial"/>
          <w:sz w:val="2"/>
        </w:rPr>
      </w:pPr>
    </w:p>
    <w:sectPr w:rsidR="009D4FD5" w:rsidRPr="005A1FB7" w:rsidSect="008E1F13">
      <w:headerReference w:type="even" r:id="rId10"/>
      <w:headerReference w:type="default" r:id="rId11"/>
      <w:footerReference w:type="default" r:id="rId12"/>
      <w:headerReference w:type="first" r:id="rId13"/>
      <w:pgSz w:w="16834" w:h="11909" w:orient="landscape" w:code="9"/>
      <w:pgMar w:top="568" w:right="1440" w:bottom="709"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DC34" w14:textId="77777777" w:rsidR="00C935E5" w:rsidRDefault="00C935E5">
      <w:r>
        <w:separator/>
      </w:r>
    </w:p>
  </w:endnote>
  <w:endnote w:type="continuationSeparator" w:id="0">
    <w:p w14:paraId="0850F70F" w14:textId="77777777" w:rsidR="00C935E5" w:rsidRDefault="00C9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Lt BT">
    <w:altName w:val="Bookman Old Style"/>
    <w:charset w:val="00"/>
    <w:family w:val="roman"/>
    <w:pitch w:val="variable"/>
    <w:sig w:usb0="00000087" w:usb1="00000000" w:usb2="00000000" w:usb3="00000000" w:csb0="0000001B" w:csb1="00000000"/>
  </w:font>
  <w:font w:name="Lapidary333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7CFD" w14:textId="77777777" w:rsidR="00C15CE5" w:rsidRPr="000604A7" w:rsidRDefault="00C15CE5" w:rsidP="0006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4BB0" w14:textId="77777777" w:rsidR="00C935E5" w:rsidRDefault="00C935E5">
      <w:r>
        <w:separator/>
      </w:r>
    </w:p>
  </w:footnote>
  <w:footnote w:type="continuationSeparator" w:id="0">
    <w:p w14:paraId="775ADC8D" w14:textId="77777777" w:rsidR="00C935E5" w:rsidRDefault="00C9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5D62" w14:textId="77777777" w:rsidR="00C15CE5" w:rsidRDefault="00C1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6251" w14:textId="77777777" w:rsidR="00C15CE5" w:rsidRDefault="00C15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4089" w14:textId="77777777" w:rsidR="00C15CE5" w:rsidRDefault="00C1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65"/>
    <w:multiLevelType w:val="hybridMultilevel"/>
    <w:tmpl w:val="B65C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50C"/>
    <w:multiLevelType w:val="hybridMultilevel"/>
    <w:tmpl w:val="BF58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B0720"/>
    <w:multiLevelType w:val="hybridMultilevel"/>
    <w:tmpl w:val="5C5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592B"/>
    <w:multiLevelType w:val="hybridMultilevel"/>
    <w:tmpl w:val="0B5E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D9A"/>
    <w:multiLevelType w:val="hybridMultilevel"/>
    <w:tmpl w:val="FC2E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954BB"/>
    <w:multiLevelType w:val="hybridMultilevel"/>
    <w:tmpl w:val="B55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563FF"/>
    <w:multiLevelType w:val="hybridMultilevel"/>
    <w:tmpl w:val="F5D2012C"/>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A1814"/>
    <w:multiLevelType w:val="hybridMultilevel"/>
    <w:tmpl w:val="A6580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6062E"/>
    <w:multiLevelType w:val="hybridMultilevel"/>
    <w:tmpl w:val="4438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01014"/>
    <w:multiLevelType w:val="hybridMultilevel"/>
    <w:tmpl w:val="E0EC41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E5D72"/>
    <w:multiLevelType w:val="hybridMultilevel"/>
    <w:tmpl w:val="158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B219B"/>
    <w:multiLevelType w:val="hybridMultilevel"/>
    <w:tmpl w:val="38CC3B1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2" w15:restartNumberingAfterBreak="0">
    <w:nsid w:val="38DB6D21"/>
    <w:multiLevelType w:val="hybridMultilevel"/>
    <w:tmpl w:val="7FE4E6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62EF1"/>
    <w:multiLevelType w:val="hybridMultilevel"/>
    <w:tmpl w:val="3366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66511"/>
    <w:multiLevelType w:val="hybridMultilevel"/>
    <w:tmpl w:val="04B2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354EA4"/>
    <w:multiLevelType w:val="hybridMultilevel"/>
    <w:tmpl w:val="F258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F81C9D"/>
    <w:multiLevelType w:val="hybridMultilevel"/>
    <w:tmpl w:val="532A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13D97"/>
    <w:multiLevelType w:val="hybridMultilevel"/>
    <w:tmpl w:val="032C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21622"/>
    <w:multiLevelType w:val="hybridMultilevel"/>
    <w:tmpl w:val="A64E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55EFA"/>
    <w:multiLevelType w:val="hybridMultilevel"/>
    <w:tmpl w:val="EE8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D2383"/>
    <w:multiLevelType w:val="hybridMultilevel"/>
    <w:tmpl w:val="2F424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8B0232"/>
    <w:multiLevelType w:val="hybridMultilevel"/>
    <w:tmpl w:val="AACCF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8D45C1"/>
    <w:multiLevelType w:val="hybridMultilevel"/>
    <w:tmpl w:val="516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028A2"/>
    <w:multiLevelType w:val="hybridMultilevel"/>
    <w:tmpl w:val="8AB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A520A"/>
    <w:multiLevelType w:val="hybridMultilevel"/>
    <w:tmpl w:val="0742D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351669"/>
    <w:multiLevelType w:val="hybridMultilevel"/>
    <w:tmpl w:val="CBEE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602D96"/>
    <w:multiLevelType w:val="hybridMultilevel"/>
    <w:tmpl w:val="0DC48608"/>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6839C5"/>
    <w:multiLevelType w:val="hybridMultilevel"/>
    <w:tmpl w:val="E6D08010"/>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CE3376"/>
    <w:multiLevelType w:val="hybridMultilevel"/>
    <w:tmpl w:val="C38C44C6"/>
    <w:lvl w:ilvl="0" w:tplc="ADB206F4">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1014A6"/>
    <w:multiLevelType w:val="hybridMultilevel"/>
    <w:tmpl w:val="377C0D0C"/>
    <w:lvl w:ilvl="0" w:tplc="ADB206F4">
      <w:start w:val="1"/>
      <w:numFmt w:val="bullet"/>
      <w:lvlText w:val="-"/>
      <w:lvlJc w:val="left"/>
      <w:pPr>
        <w:ind w:left="720" w:hanging="360"/>
      </w:pPr>
      <w:rPr>
        <w:rFonts w:ascii="Sylfaen" w:hAnsi="Sylfaen" w:hint="default"/>
      </w:rPr>
    </w:lvl>
    <w:lvl w:ilvl="1" w:tplc="E8EAFD06">
      <w:numFmt w:val="bullet"/>
      <w:lvlText w:val="•"/>
      <w:lvlJc w:val="left"/>
      <w:pPr>
        <w:ind w:left="1800" w:hanging="72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E0D26"/>
    <w:multiLevelType w:val="hybridMultilevel"/>
    <w:tmpl w:val="38126C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F6C21"/>
    <w:multiLevelType w:val="hybridMultilevel"/>
    <w:tmpl w:val="079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5"/>
  </w:num>
  <w:num w:numId="4">
    <w:abstractNumId w:val="14"/>
  </w:num>
  <w:num w:numId="5">
    <w:abstractNumId w:val="2"/>
  </w:num>
  <w:num w:numId="6">
    <w:abstractNumId w:val="18"/>
  </w:num>
  <w:num w:numId="7">
    <w:abstractNumId w:val="16"/>
  </w:num>
  <w:num w:numId="8">
    <w:abstractNumId w:val="20"/>
  </w:num>
  <w:num w:numId="9">
    <w:abstractNumId w:val="12"/>
  </w:num>
  <w:num w:numId="10">
    <w:abstractNumId w:val="9"/>
  </w:num>
  <w:num w:numId="11">
    <w:abstractNumId w:val="30"/>
  </w:num>
  <w:num w:numId="12">
    <w:abstractNumId w:val="8"/>
  </w:num>
  <w:num w:numId="13">
    <w:abstractNumId w:val="10"/>
  </w:num>
  <w:num w:numId="14">
    <w:abstractNumId w:val="17"/>
  </w:num>
  <w:num w:numId="15">
    <w:abstractNumId w:val="26"/>
  </w:num>
  <w:num w:numId="16">
    <w:abstractNumId w:val="29"/>
  </w:num>
  <w:num w:numId="17">
    <w:abstractNumId w:val="31"/>
  </w:num>
  <w:num w:numId="18">
    <w:abstractNumId w:val="5"/>
  </w:num>
  <w:num w:numId="19">
    <w:abstractNumId w:val="22"/>
  </w:num>
  <w:num w:numId="20">
    <w:abstractNumId w:val="1"/>
  </w:num>
  <w:num w:numId="21">
    <w:abstractNumId w:val="19"/>
  </w:num>
  <w:num w:numId="22">
    <w:abstractNumId w:val="24"/>
  </w:num>
  <w:num w:numId="23">
    <w:abstractNumId w:val="28"/>
  </w:num>
  <w:num w:numId="24">
    <w:abstractNumId w:val="23"/>
  </w:num>
  <w:num w:numId="25">
    <w:abstractNumId w:val="25"/>
  </w:num>
  <w:num w:numId="26">
    <w:abstractNumId w:val="7"/>
  </w:num>
  <w:num w:numId="27">
    <w:abstractNumId w:val="11"/>
  </w:num>
  <w:num w:numId="28">
    <w:abstractNumId w:val="0"/>
  </w:num>
  <w:num w:numId="29">
    <w:abstractNumId w:val="3"/>
  </w:num>
  <w:num w:numId="30">
    <w:abstractNumId w:val="13"/>
  </w:num>
  <w:num w:numId="31">
    <w:abstractNumId w:val="21"/>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82"/>
    <w:rsid w:val="00000CF6"/>
    <w:rsid w:val="0001096D"/>
    <w:rsid w:val="000430D9"/>
    <w:rsid w:val="00044A87"/>
    <w:rsid w:val="00050337"/>
    <w:rsid w:val="00052B15"/>
    <w:rsid w:val="000548F0"/>
    <w:rsid w:val="000604A7"/>
    <w:rsid w:val="00066C65"/>
    <w:rsid w:val="0007618F"/>
    <w:rsid w:val="00093D87"/>
    <w:rsid w:val="000A620D"/>
    <w:rsid w:val="000B38EC"/>
    <w:rsid w:val="000B749D"/>
    <w:rsid w:val="000C6509"/>
    <w:rsid w:val="000D07D4"/>
    <w:rsid w:val="000D5044"/>
    <w:rsid w:val="000E63EE"/>
    <w:rsid w:val="0010267B"/>
    <w:rsid w:val="001050C8"/>
    <w:rsid w:val="0011244F"/>
    <w:rsid w:val="00123A3D"/>
    <w:rsid w:val="00160335"/>
    <w:rsid w:val="00162558"/>
    <w:rsid w:val="001665C6"/>
    <w:rsid w:val="00176812"/>
    <w:rsid w:val="001A209C"/>
    <w:rsid w:val="001A6E98"/>
    <w:rsid w:val="001B4963"/>
    <w:rsid w:val="001B66C0"/>
    <w:rsid w:val="001D01F2"/>
    <w:rsid w:val="001D484E"/>
    <w:rsid w:val="001E0D85"/>
    <w:rsid w:val="001E7C3B"/>
    <w:rsid w:val="001E7F5E"/>
    <w:rsid w:val="001F158A"/>
    <w:rsid w:val="00203E79"/>
    <w:rsid w:val="002079A3"/>
    <w:rsid w:val="00224B77"/>
    <w:rsid w:val="00244807"/>
    <w:rsid w:val="0024496E"/>
    <w:rsid w:val="00250AC1"/>
    <w:rsid w:val="00254EA4"/>
    <w:rsid w:val="00261443"/>
    <w:rsid w:val="0026514F"/>
    <w:rsid w:val="00272EF4"/>
    <w:rsid w:val="00284D00"/>
    <w:rsid w:val="00290E5E"/>
    <w:rsid w:val="002A1D5A"/>
    <w:rsid w:val="002A6682"/>
    <w:rsid w:val="002B004A"/>
    <w:rsid w:val="002C2C37"/>
    <w:rsid w:val="002C390E"/>
    <w:rsid w:val="002C3EF6"/>
    <w:rsid w:val="002C7EB0"/>
    <w:rsid w:val="002D62E6"/>
    <w:rsid w:val="002E0C5C"/>
    <w:rsid w:val="002E5940"/>
    <w:rsid w:val="002F2070"/>
    <w:rsid w:val="002F4149"/>
    <w:rsid w:val="00334483"/>
    <w:rsid w:val="0033510E"/>
    <w:rsid w:val="0035152B"/>
    <w:rsid w:val="00356ED9"/>
    <w:rsid w:val="00362977"/>
    <w:rsid w:val="003658C9"/>
    <w:rsid w:val="003A31F8"/>
    <w:rsid w:val="003B1EDB"/>
    <w:rsid w:val="003B6BE7"/>
    <w:rsid w:val="003B6ED8"/>
    <w:rsid w:val="003C43D8"/>
    <w:rsid w:val="003E39C6"/>
    <w:rsid w:val="003E6D2D"/>
    <w:rsid w:val="003F3E81"/>
    <w:rsid w:val="00404C03"/>
    <w:rsid w:val="004107D9"/>
    <w:rsid w:val="00415474"/>
    <w:rsid w:val="00453634"/>
    <w:rsid w:val="00453B32"/>
    <w:rsid w:val="004752E5"/>
    <w:rsid w:val="00477200"/>
    <w:rsid w:val="004B38C9"/>
    <w:rsid w:val="004C66E4"/>
    <w:rsid w:val="004D2010"/>
    <w:rsid w:val="004D7CD5"/>
    <w:rsid w:val="004E115D"/>
    <w:rsid w:val="004E24A9"/>
    <w:rsid w:val="0052098F"/>
    <w:rsid w:val="005218B8"/>
    <w:rsid w:val="0052404D"/>
    <w:rsid w:val="00532EC5"/>
    <w:rsid w:val="00535DCB"/>
    <w:rsid w:val="00543BF6"/>
    <w:rsid w:val="00544AEF"/>
    <w:rsid w:val="00555D8A"/>
    <w:rsid w:val="0056301F"/>
    <w:rsid w:val="00567767"/>
    <w:rsid w:val="00574A98"/>
    <w:rsid w:val="0057578E"/>
    <w:rsid w:val="00583EBD"/>
    <w:rsid w:val="0059213C"/>
    <w:rsid w:val="005A1FB7"/>
    <w:rsid w:val="005A2FA4"/>
    <w:rsid w:val="005A33C2"/>
    <w:rsid w:val="005B4AD6"/>
    <w:rsid w:val="005C165C"/>
    <w:rsid w:val="005D0903"/>
    <w:rsid w:val="005E0892"/>
    <w:rsid w:val="005F0C50"/>
    <w:rsid w:val="005F18B8"/>
    <w:rsid w:val="005F3CA0"/>
    <w:rsid w:val="00616E58"/>
    <w:rsid w:val="00617FE8"/>
    <w:rsid w:val="00625652"/>
    <w:rsid w:val="00632F13"/>
    <w:rsid w:val="006540CA"/>
    <w:rsid w:val="00655AA7"/>
    <w:rsid w:val="00665430"/>
    <w:rsid w:val="0067471E"/>
    <w:rsid w:val="00690BB7"/>
    <w:rsid w:val="00690BC4"/>
    <w:rsid w:val="00691AB3"/>
    <w:rsid w:val="00691AF6"/>
    <w:rsid w:val="006B38EE"/>
    <w:rsid w:val="006B4B53"/>
    <w:rsid w:val="006C00E3"/>
    <w:rsid w:val="006D3BAA"/>
    <w:rsid w:val="006E1E7C"/>
    <w:rsid w:val="006E23A5"/>
    <w:rsid w:val="006E31B3"/>
    <w:rsid w:val="006E3DE8"/>
    <w:rsid w:val="006E72E9"/>
    <w:rsid w:val="006F1D40"/>
    <w:rsid w:val="00710DC4"/>
    <w:rsid w:val="00714A1A"/>
    <w:rsid w:val="00753C61"/>
    <w:rsid w:val="00755A90"/>
    <w:rsid w:val="00761D21"/>
    <w:rsid w:val="007736FF"/>
    <w:rsid w:val="00776D5D"/>
    <w:rsid w:val="007771EA"/>
    <w:rsid w:val="00780C91"/>
    <w:rsid w:val="007858E2"/>
    <w:rsid w:val="00786877"/>
    <w:rsid w:val="00787C03"/>
    <w:rsid w:val="00793817"/>
    <w:rsid w:val="007B2E04"/>
    <w:rsid w:val="007C1B50"/>
    <w:rsid w:val="007E40C6"/>
    <w:rsid w:val="007F5575"/>
    <w:rsid w:val="00815E39"/>
    <w:rsid w:val="00820A06"/>
    <w:rsid w:val="00823374"/>
    <w:rsid w:val="00823707"/>
    <w:rsid w:val="00841BF6"/>
    <w:rsid w:val="008426A5"/>
    <w:rsid w:val="00847042"/>
    <w:rsid w:val="00847BA6"/>
    <w:rsid w:val="00853400"/>
    <w:rsid w:val="00861E55"/>
    <w:rsid w:val="0088195E"/>
    <w:rsid w:val="00897AC1"/>
    <w:rsid w:val="008A51CF"/>
    <w:rsid w:val="008B048C"/>
    <w:rsid w:val="008D51F8"/>
    <w:rsid w:val="008D5E09"/>
    <w:rsid w:val="008E1F13"/>
    <w:rsid w:val="008E4F35"/>
    <w:rsid w:val="008F0534"/>
    <w:rsid w:val="00910328"/>
    <w:rsid w:val="009126C0"/>
    <w:rsid w:val="00912903"/>
    <w:rsid w:val="00934D0C"/>
    <w:rsid w:val="00935144"/>
    <w:rsid w:val="009445E8"/>
    <w:rsid w:val="009463C7"/>
    <w:rsid w:val="0095297D"/>
    <w:rsid w:val="00952A7B"/>
    <w:rsid w:val="009A156A"/>
    <w:rsid w:val="009B6EB3"/>
    <w:rsid w:val="009D4FD5"/>
    <w:rsid w:val="009D662A"/>
    <w:rsid w:val="00A01182"/>
    <w:rsid w:val="00A14268"/>
    <w:rsid w:val="00A17A28"/>
    <w:rsid w:val="00A17E14"/>
    <w:rsid w:val="00A24CC1"/>
    <w:rsid w:val="00A251F3"/>
    <w:rsid w:val="00A55256"/>
    <w:rsid w:val="00A60CBC"/>
    <w:rsid w:val="00A77A50"/>
    <w:rsid w:val="00A84EC4"/>
    <w:rsid w:val="00A85A66"/>
    <w:rsid w:val="00A910F6"/>
    <w:rsid w:val="00A94A1A"/>
    <w:rsid w:val="00AA1606"/>
    <w:rsid w:val="00AA2855"/>
    <w:rsid w:val="00AA60F4"/>
    <w:rsid w:val="00AC058E"/>
    <w:rsid w:val="00AC6896"/>
    <w:rsid w:val="00AD01E7"/>
    <w:rsid w:val="00AF0F9E"/>
    <w:rsid w:val="00AF3001"/>
    <w:rsid w:val="00AF48CA"/>
    <w:rsid w:val="00B069D4"/>
    <w:rsid w:val="00B07089"/>
    <w:rsid w:val="00B2299C"/>
    <w:rsid w:val="00B25BEE"/>
    <w:rsid w:val="00B33B61"/>
    <w:rsid w:val="00B40A9C"/>
    <w:rsid w:val="00B446F3"/>
    <w:rsid w:val="00B60FA7"/>
    <w:rsid w:val="00B72CD6"/>
    <w:rsid w:val="00B75B83"/>
    <w:rsid w:val="00B7691B"/>
    <w:rsid w:val="00B8333B"/>
    <w:rsid w:val="00B95EC8"/>
    <w:rsid w:val="00BA0E39"/>
    <w:rsid w:val="00BA29E1"/>
    <w:rsid w:val="00BC17F3"/>
    <w:rsid w:val="00BC1857"/>
    <w:rsid w:val="00BC5DE4"/>
    <w:rsid w:val="00BE2A63"/>
    <w:rsid w:val="00BE62EE"/>
    <w:rsid w:val="00BE7E97"/>
    <w:rsid w:val="00C00AFB"/>
    <w:rsid w:val="00C1436E"/>
    <w:rsid w:val="00C15CE5"/>
    <w:rsid w:val="00C16079"/>
    <w:rsid w:val="00C2134A"/>
    <w:rsid w:val="00C23FA8"/>
    <w:rsid w:val="00C252F5"/>
    <w:rsid w:val="00C27ACB"/>
    <w:rsid w:val="00C460CF"/>
    <w:rsid w:val="00C47A32"/>
    <w:rsid w:val="00C851D4"/>
    <w:rsid w:val="00C93007"/>
    <w:rsid w:val="00C935E5"/>
    <w:rsid w:val="00CA5804"/>
    <w:rsid w:val="00CB0590"/>
    <w:rsid w:val="00CB4815"/>
    <w:rsid w:val="00CC4E34"/>
    <w:rsid w:val="00CD46DF"/>
    <w:rsid w:val="00CE44A2"/>
    <w:rsid w:val="00CF77B9"/>
    <w:rsid w:val="00D258CB"/>
    <w:rsid w:val="00D36F6D"/>
    <w:rsid w:val="00D45915"/>
    <w:rsid w:val="00D5342B"/>
    <w:rsid w:val="00D57177"/>
    <w:rsid w:val="00D77A34"/>
    <w:rsid w:val="00D87264"/>
    <w:rsid w:val="00DB1B01"/>
    <w:rsid w:val="00DB6905"/>
    <w:rsid w:val="00DB6D37"/>
    <w:rsid w:val="00DE26C7"/>
    <w:rsid w:val="00DE292E"/>
    <w:rsid w:val="00DE37D2"/>
    <w:rsid w:val="00E005D3"/>
    <w:rsid w:val="00E255F3"/>
    <w:rsid w:val="00E32A9C"/>
    <w:rsid w:val="00E34A17"/>
    <w:rsid w:val="00E451B5"/>
    <w:rsid w:val="00E769AA"/>
    <w:rsid w:val="00E808E5"/>
    <w:rsid w:val="00E855B1"/>
    <w:rsid w:val="00E877EE"/>
    <w:rsid w:val="00E94628"/>
    <w:rsid w:val="00EA0D40"/>
    <w:rsid w:val="00ED220C"/>
    <w:rsid w:val="00ED650C"/>
    <w:rsid w:val="00EF46F7"/>
    <w:rsid w:val="00EF49FE"/>
    <w:rsid w:val="00F12FF5"/>
    <w:rsid w:val="00F20A45"/>
    <w:rsid w:val="00F239DF"/>
    <w:rsid w:val="00F265E3"/>
    <w:rsid w:val="00F26C41"/>
    <w:rsid w:val="00F31D6C"/>
    <w:rsid w:val="00F3405F"/>
    <w:rsid w:val="00F46F02"/>
    <w:rsid w:val="00F61C0C"/>
    <w:rsid w:val="00F742A5"/>
    <w:rsid w:val="00F76305"/>
    <w:rsid w:val="00F81AF4"/>
    <w:rsid w:val="00F85D22"/>
    <w:rsid w:val="00FA5995"/>
    <w:rsid w:val="00FB2064"/>
    <w:rsid w:val="00FD43CC"/>
    <w:rsid w:val="00FE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9949023"/>
  <w15:docId w15:val="{4FA40A20-10FA-45F6-9E3D-F8245499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ind w:left="1440"/>
      <w:jc w:val="both"/>
      <w:outlineLvl w:val="2"/>
    </w:pPr>
    <w:rPr>
      <w:b/>
      <w:i/>
    </w:rPr>
  </w:style>
  <w:style w:type="paragraph" w:styleId="Heading4">
    <w:name w:val="heading 4"/>
    <w:basedOn w:val="Normal"/>
    <w:next w:val="Normal"/>
    <w:qFormat/>
    <w:pPr>
      <w:keepNext/>
      <w:jc w:val="right"/>
      <w:outlineLvl w:val="3"/>
    </w:pPr>
    <w:rPr>
      <w:b/>
      <w:sz w:val="144"/>
    </w:rPr>
  </w:style>
  <w:style w:type="paragraph" w:styleId="Heading5">
    <w:name w:val="heading 5"/>
    <w:basedOn w:val="Normal"/>
    <w:next w:val="Normal"/>
    <w:link w:val="Heading5Char"/>
    <w:qFormat/>
    <w:pPr>
      <w:keepNext/>
      <w:jc w:val="right"/>
      <w:outlineLvl w:val="4"/>
    </w:pPr>
    <w:rPr>
      <w:rFonts w:ascii="Verdana" w:hAnsi="Verdana"/>
      <w:bCs/>
      <w:sz w:val="96"/>
    </w:rPr>
  </w:style>
  <w:style w:type="paragraph" w:styleId="Heading6">
    <w:name w:val="heading 6"/>
    <w:basedOn w:val="Normal"/>
    <w:next w:val="Normal"/>
    <w:qFormat/>
    <w:pPr>
      <w:keepNext/>
      <w:spacing w:before="240" w:after="240"/>
      <w:jc w:val="center"/>
      <w:outlineLvl w:val="5"/>
    </w:pPr>
    <w:rPr>
      <w:b/>
      <w:i/>
      <w:sz w:val="28"/>
    </w:rPr>
  </w:style>
  <w:style w:type="paragraph" w:styleId="Heading7">
    <w:name w:val="heading 7"/>
    <w:basedOn w:val="Normal"/>
    <w:next w:val="Normal"/>
    <w:qFormat/>
    <w:pPr>
      <w:keepNext/>
      <w:outlineLvl w:val="6"/>
    </w:pPr>
    <w:rPr>
      <w:rFonts w:ascii="Arial" w:hAnsi="Arial" w:cs="Arial"/>
      <w:bCs/>
      <w:sz w:val="48"/>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rsid w:val="00AF0F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270" w:right="756" w:hanging="270"/>
      <w:jc w:val="center"/>
    </w:pPr>
    <w:rPr>
      <w:b/>
      <w:i/>
      <w:sz w:val="144"/>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TEXTLT">
    <w:name w:val="TEXT LT"/>
    <w:basedOn w:val="Normal"/>
    <w:rPr>
      <w:rFonts w:ascii="Humanst521 Lt BT" w:hAnsi="Humanst521 Lt BT"/>
      <w:sz w:val="18"/>
    </w:rPr>
  </w:style>
  <w:style w:type="paragraph" w:styleId="Title">
    <w:name w:val="Title"/>
    <w:basedOn w:val="Normal"/>
    <w:qFormat/>
    <w:pPr>
      <w:shd w:val="solid" w:color="auto" w:fill="auto"/>
      <w:ind w:left="72"/>
    </w:pPr>
    <w:rPr>
      <w:rFonts w:ascii="Lapidary333 BT" w:hAnsi="Lapidary333 BT"/>
      <w:b/>
      <w:color w:val="FFFFFF"/>
      <w:kern w:val="28"/>
      <w:sz w:val="72"/>
    </w:rPr>
  </w:style>
  <w:style w:type="paragraph" w:styleId="BodyTextIndent">
    <w:name w:val="Body Text Indent"/>
    <w:basedOn w:val="Normal"/>
    <w:link w:val="BodyTextIndentChar"/>
    <w:pPr>
      <w:ind w:left="180"/>
    </w:pPr>
  </w:style>
  <w:style w:type="paragraph" w:styleId="BodyTextIndent2">
    <w:name w:val="Body Text Indent 2"/>
    <w:basedOn w:val="Normal"/>
    <w:link w:val="BodyTextIndent2Char"/>
    <w:pPr>
      <w:ind w:left="1440"/>
    </w:pPr>
    <w:rPr>
      <w:sz w:val="16"/>
    </w:rPr>
  </w:style>
  <w:style w:type="paragraph" w:styleId="BodyText">
    <w:name w:val="Body Text"/>
    <w:basedOn w:val="Normal"/>
    <w:link w:val="BodyTextChar"/>
    <w:pPr>
      <w:jc w:val="center"/>
    </w:pPr>
    <w:rPr>
      <w:rFonts w:ascii="Arial" w:hAnsi="Arial" w:cs="Arial"/>
      <w:bCs/>
      <w:sz w:val="52"/>
    </w:rPr>
  </w:style>
  <w:style w:type="character" w:customStyle="1" w:styleId="BodyTextIndentChar">
    <w:name w:val="Body Text Indent Char"/>
    <w:link w:val="BodyTextIndent"/>
    <w:rsid w:val="00574A98"/>
    <w:rPr>
      <w:sz w:val="24"/>
      <w:lang w:eastAsia="en-US"/>
    </w:rPr>
  </w:style>
  <w:style w:type="character" w:customStyle="1" w:styleId="BodyTextIndent2Char">
    <w:name w:val="Body Text Indent 2 Char"/>
    <w:link w:val="BodyTextIndent2"/>
    <w:rsid w:val="00574A98"/>
    <w:rPr>
      <w:sz w:val="16"/>
      <w:lang w:eastAsia="en-US"/>
    </w:rPr>
  </w:style>
  <w:style w:type="character" w:customStyle="1" w:styleId="Heading5Char">
    <w:name w:val="Heading 5 Char"/>
    <w:link w:val="Heading5"/>
    <w:rsid w:val="00574A98"/>
    <w:rPr>
      <w:rFonts w:ascii="Verdana" w:hAnsi="Verdana"/>
      <w:bCs/>
      <w:sz w:val="96"/>
      <w:lang w:eastAsia="en-US"/>
    </w:rPr>
  </w:style>
  <w:style w:type="paragraph" w:customStyle="1" w:styleId="Default">
    <w:name w:val="Default"/>
    <w:rsid w:val="007E40C6"/>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239DF"/>
    <w:rPr>
      <w:rFonts w:ascii="Arial" w:hAnsi="Arial" w:cs="Arial"/>
      <w:bCs/>
      <w:sz w:val="52"/>
      <w:lang w:eastAsia="en-US"/>
    </w:rPr>
  </w:style>
  <w:style w:type="character" w:customStyle="1" w:styleId="FooterChar">
    <w:name w:val="Footer Char"/>
    <w:link w:val="Footer"/>
    <w:uiPriority w:val="99"/>
    <w:rsid w:val="005B4AD6"/>
    <w:rPr>
      <w:sz w:val="24"/>
      <w:lang w:eastAsia="en-US"/>
    </w:rPr>
  </w:style>
  <w:style w:type="paragraph" w:styleId="ListParagraph">
    <w:name w:val="List Paragraph"/>
    <w:basedOn w:val="Normal"/>
    <w:uiPriority w:val="34"/>
    <w:qFormat/>
    <w:rsid w:val="00D36F6D"/>
    <w:pPr>
      <w:ind w:left="720"/>
    </w:pPr>
  </w:style>
  <w:style w:type="paragraph" w:styleId="BalloonText">
    <w:name w:val="Balloon Text"/>
    <w:basedOn w:val="Normal"/>
    <w:link w:val="BalloonTextChar"/>
    <w:rsid w:val="0026514F"/>
    <w:rPr>
      <w:rFonts w:ascii="Tahoma" w:hAnsi="Tahoma" w:cs="Tahoma"/>
      <w:sz w:val="16"/>
      <w:szCs w:val="16"/>
    </w:rPr>
  </w:style>
  <w:style w:type="character" w:customStyle="1" w:styleId="BalloonTextChar">
    <w:name w:val="Balloon Text Char"/>
    <w:link w:val="BalloonText"/>
    <w:rsid w:val="0026514F"/>
    <w:rPr>
      <w:rFonts w:ascii="Tahoma" w:hAnsi="Tahoma" w:cs="Tahoma"/>
      <w:sz w:val="16"/>
      <w:szCs w:val="16"/>
      <w:lang w:eastAsia="en-US"/>
    </w:rPr>
  </w:style>
  <w:style w:type="character" w:styleId="CommentReference">
    <w:name w:val="annotation reference"/>
    <w:basedOn w:val="DefaultParagraphFont"/>
    <w:semiHidden/>
    <w:unhideWhenUsed/>
    <w:rsid w:val="0067471E"/>
    <w:rPr>
      <w:sz w:val="16"/>
      <w:szCs w:val="16"/>
    </w:rPr>
  </w:style>
  <w:style w:type="paragraph" w:styleId="CommentText">
    <w:name w:val="annotation text"/>
    <w:basedOn w:val="Normal"/>
    <w:link w:val="CommentTextChar"/>
    <w:semiHidden/>
    <w:unhideWhenUsed/>
    <w:rsid w:val="0067471E"/>
    <w:rPr>
      <w:sz w:val="20"/>
    </w:rPr>
  </w:style>
  <w:style w:type="character" w:customStyle="1" w:styleId="CommentTextChar">
    <w:name w:val="Comment Text Char"/>
    <w:basedOn w:val="DefaultParagraphFont"/>
    <w:link w:val="CommentText"/>
    <w:semiHidden/>
    <w:rsid w:val="0067471E"/>
    <w:rPr>
      <w:lang w:eastAsia="en-US"/>
    </w:rPr>
  </w:style>
  <w:style w:type="paragraph" w:styleId="CommentSubject">
    <w:name w:val="annotation subject"/>
    <w:basedOn w:val="CommentText"/>
    <w:next w:val="CommentText"/>
    <w:link w:val="CommentSubjectChar"/>
    <w:semiHidden/>
    <w:unhideWhenUsed/>
    <w:rsid w:val="0067471E"/>
    <w:rPr>
      <w:b/>
      <w:bCs/>
    </w:rPr>
  </w:style>
  <w:style w:type="character" w:customStyle="1" w:styleId="CommentSubjectChar">
    <w:name w:val="Comment Subject Char"/>
    <w:basedOn w:val="CommentTextChar"/>
    <w:link w:val="CommentSubject"/>
    <w:semiHidden/>
    <w:rsid w:val="006747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95D42-3764-4413-937F-EF2D9CBD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Ethan Frome</vt:lpstr>
    </vt:vector>
  </TitlesOfParts>
  <Company>Calderdale College</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Farina Ishaq</cp:lastModifiedBy>
  <cp:revision>6</cp:revision>
  <cp:lastPrinted>2014-02-19T15:12:00Z</cp:lastPrinted>
  <dcterms:created xsi:type="dcterms:W3CDTF">2020-09-28T09:11:00Z</dcterms:created>
  <dcterms:modified xsi:type="dcterms:W3CDTF">2020-11-10T14:30:00Z</dcterms:modified>
</cp:coreProperties>
</file>